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5613" w:rsidRPr="00626B1A" w:rsidRDefault="00E95613" w:rsidP="00E95613">
      <w:pPr>
        <w:jc w:val="center"/>
        <w:rPr>
          <w:b/>
          <w:color w:val="FF0000"/>
          <w:sz w:val="48"/>
          <w:szCs w:val="48"/>
        </w:rPr>
      </w:pPr>
      <w:r w:rsidRPr="00626B1A">
        <w:rPr>
          <w:b/>
          <w:color w:val="FF0000"/>
          <w:sz w:val="40"/>
          <w:szCs w:val="40"/>
        </w:rPr>
        <w:t>Dugoročne razvojne</w:t>
      </w:r>
      <w:r w:rsidRPr="00626B1A">
        <w:rPr>
          <w:b/>
          <w:color w:val="FF0000"/>
          <w:sz w:val="48"/>
          <w:szCs w:val="48"/>
        </w:rPr>
        <w:t xml:space="preserve"> </w:t>
      </w:r>
      <w:r w:rsidRPr="00626B1A">
        <w:rPr>
          <w:b/>
          <w:color w:val="FF0000"/>
          <w:sz w:val="40"/>
          <w:szCs w:val="40"/>
        </w:rPr>
        <w:t>performanse hrvatskog gospodarstva</w:t>
      </w:r>
      <w:r w:rsidRPr="00626B1A">
        <w:rPr>
          <w:b/>
          <w:color w:val="FF0000"/>
          <w:sz w:val="48"/>
          <w:szCs w:val="48"/>
        </w:rPr>
        <w:t xml:space="preserve"> </w:t>
      </w:r>
    </w:p>
    <w:p w:rsidR="00E95613" w:rsidRDefault="00E95613" w:rsidP="00E95613">
      <w:pPr>
        <w:jc w:val="center"/>
        <w:rPr>
          <w:b/>
          <w:sz w:val="48"/>
          <w:szCs w:val="48"/>
        </w:rPr>
      </w:pPr>
    </w:p>
    <w:p w:rsidR="00E95613" w:rsidRDefault="00E95613" w:rsidP="00E95613">
      <w:pPr>
        <w:rPr>
          <w:b/>
          <w:sz w:val="28"/>
          <w:szCs w:val="28"/>
        </w:rPr>
      </w:pPr>
      <w:r>
        <w:rPr>
          <w:b/>
          <w:sz w:val="28"/>
          <w:szCs w:val="28"/>
        </w:rPr>
        <w:t>50-ak „mirnih“ godina 20-</w:t>
      </w:r>
      <w:proofErr w:type="spellStart"/>
      <w:r>
        <w:rPr>
          <w:b/>
          <w:sz w:val="28"/>
          <w:szCs w:val="28"/>
        </w:rPr>
        <w:t>og</w:t>
      </w:r>
      <w:proofErr w:type="spellEnd"/>
      <w:r>
        <w:rPr>
          <w:b/>
          <w:sz w:val="28"/>
          <w:szCs w:val="28"/>
        </w:rPr>
        <w:t xml:space="preserve"> stoljeća</w:t>
      </w:r>
    </w:p>
    <w:p w:rsidR="00E95613" w:rsidRDefault="00E95613" w:rsidP="00E95613">
      <w:pPr>
        <w:rPr>
          <w:b/>
          <w:sz w:val="28"/>
          <w:szCs w:val="28"/>
        </w:rPr>
      </w:pPr>
    </w:p>
    <w:p w:rsidR="00E95613" w:rsidRDefault="00E95613" w:rsidP="00E95613">
      <w:pPr>
        <w:rPr>
          <w:sz w:val="28"/>
          <w:szCs w:val="28"/>
        </w:rPr>
      </w:pPr>
      <w:r>
        <w:rPr>
          <w:sz w:val="28"/>
          <w:szCs w:val="28"/>
        </w:rPr>
        <w:t>Prvo desetljeće (1900-1910)</w:t>
      </w:r>
    </w:p>
    <w:p w:rsidR="00E95613" w:rsidRDefault="00E95613" w:rsidP="00E95613">
      <w:pPr>
        <w:rPr>
          <w:sz w:val="28"/>
          <w:szCs w:val="28"/>
        </w:rPr>
      </w:pPr>
      <w:r>
        <w:rPr>
          <w:sz w:val="28"/>
          <w:szCs w:val="28"/>
        </w:rPr>
        <w:t>Početak industrijskog doba i godišnje stope rasta više od 3% karakterističan i rast realnog sektora.</w:t>
      </w:r>
    </w:p>
    <w:p w:rsidR="00E95613" w:rsidRDefault="00E95613" w:rsidP="00E95613">
      <w:pPr>
        <w:rPr>
          <w:sz w:val="28"/>
          <w:szCs w:val="28"/>
        </w:rPr>
      </w:pPr>
      <w:r>
        <w:rPr>
          <w:sz w:val="28"/>
          <w:szCs w:val="28"/>
        </w:rPr>
        <w:t>Treće desetljeće (1920-1930)</w:t>
      </w:r>
    </w:p>
    <w:p w:rsidR="00E95613" w:rsidRDefault="00E95613" w:rsidP="00E95613">
      <w:pPr>
        <w:rPr>
          <w:sz w:val="28"/>
          <w:szCs w:val="28"/>
        </w:rPr>
      </w:pPr>
      <w:r>
        <w:rPr>
          <w:sz w:val="28"/>
          <w:szCs w:val="28"/>
        </w:rPr>
        <w:t>Poslijeratni trend ekonomske ekspanzije bilježeći prosječne godišnje stope rasta od više od 4%. Javlja se rast financijskog sektora.</w:t>
      </w:r>
    </w:p>
    <w:p w:rsidR="00E95613" w:rsidRDefault="00E95613" w:rsidP="00E95613">
      <w:pPr>
        <w:rPr>
          <w:sz w:val="28"/>
          <w:szCs w:val="28"/>
        </w:rPr>
      </w:pPr>
      <w:r>
        <w:rPr>
          <w:sz w:val="28"/>
          <w:szCs w:val="28"/>
        </w:rPr>
        <w:t xml:space="preserve">1950 – 1980 </w:t>
      </w:r>
    </w:p>
    <w:p w:rsidR="00E95613" w:rsidRDefault="00E95613" w:rsidP="00E95613">
      <w:pPr>
        <w:rPr>
          <w:sz w:val="28"/>
          <w:szCs w:val="28"/>
        </w:rPr>
      </w:pPr>
      <w:r>
        <w:rPr>
          <w:sz w:val="28"/>
          <w:szCs w:val="28"/>
        </w:rPr>
        <w:t>Hrvatska bilježi u svjetskim relacijama impresivan rast dostižući status srednje razvijene industrijske zemlje. a stope rasta variraju od 4.5% do 6.3%</w:t>
      </w:r>
    </w:p>
    <w:p w:rsidR="00E95613" w:rsidRDefault="00E95613" w:rsidP="00E95613">
      <w:pPr>
        <w:rPr>
          <w:sz w:val="28"/>
          <w:szCs w:val="28"/>
        </w:rPr>
      </w:pPr>
    </w:p>
    <w:p w:rsidR="00E95613" w:rsidRDefault="00E95613" w:rsidP="00E95613">
      <w:pPr>
        <w:rPr>
          <w:b/>
          <w:sz w:val="28"/>
          <w:szCs w:val="28"/>
        </w:rPr>
      </w:pPr>
      <w:r>
        <w:rPr>
          <w:b/>
          <w:sz w:val="28"/>
          <w:szCs w:val="28"/>
        </w:rPr>
        <w:t>Razdoblja regresa u 20 stoljeću</w:t>
      </w:r>
    </w:p>
    <w:p w:rsidR="00E95613" w:rsidRDefault="00E95613" w:rsidP="00E95613">
      <w:pPr>
        <w:rPr>
          <w:b/>
          <w:sz w:val="28"/>
          <w:szCs w:val="28"/>
        </w:rPr>
      </w:pPr>
    </w:p>
    <w:p w:rsidR="00E95613" w:rsidRDefault="00E95613" w:rsidP="00E95613">
      <w:pPr>
        <w:rPr>
          <w:sz w:val="28"/>
          <w:szCs w:val="28"/>
        </w:rPr>
      </w:pPr>
      <w:r>
        <w:rPr>
          <w:sz w:val="28"/>
          <w:szCs w:val="28"/>
        </w:rPr>
        <w:t xml:space="preserve">U preostalih 50-ak godina Hrvatska bilježi negativne stope rasta odnosno nulte stope rasta, sa prosječnom negativnom stopom rasta od -0.77 tijekom nemirnih desetljeća. Također visoke stope inflacije. </w:t>
      </w:r>
    </w:p>
    <w:p w:rsidR="00E95613" w:rsidRDefault="00E95613" w:rsidP="00E95613">
      <w:pPr>
        <w:rPr>
          <w:sz w:val="28"/>
          <w:szCs w:val="28"/>
        </w:rPr>
      </w:pPr>
      <w:r>
        <w:rPr>
          <w:sz w:val="28"/>
          <w:szCs w:val="28"/>
        </w:rPr>
        <w:t xml:space="preserve">1910 – 1920 </w:t>
      </w:r>
    </w:p>
    <w:p w:rsidR="00E95613" w:rsidRDefault="00E95613" w:rsidP="00E95613">
      <w:pPr>
        <w:rPr>
          <w:sz w:val="28"/>
          <w:szCs w:val="28"/>
        </w:rPr>
      </w:pPr>
      <w:r>
        <w:rPr>
          <w:sz w:val="28"/>
          <w:szCs w:val="28"/>
        </w:rPr>
        <w:t>Dekada regresa, i tijek i posljedice I. svjetskog rata</w:t>
      </w:r>
    </w:p>
    <w:p w:rsidR="00E95613" w:rsidRDefault="00E95613" w:rsidP="00E95613">
      <w:pPr>
        <w:rPr>
          <w:sz w:val="28"/>
          <w:szCs w:val="28"/>
        </w:rPr>
      </w:pPr>
      <w:r>
        <w:rPr>
          <w:sz w:val="28"/>
          <w:szCs w:val="28"/>
        </w:rPr>
        <w:t xml:space="preserve">1940 – 1950 </w:t>
      </w:r>
    </w:p>
    <w:p w:rsidR="00E95613" w:rsidRDefault="00E95613" w:rsidP="00E95613">
      <w:pPr>
        <w:rPr>
          <w:sz w:val="28"/>
          <w:szCs w:val="28"/>
        </w:rPr>
      </w:pPr>
      <w:r>
        <w:rPr>
          <w:sz w:val="28"/>
          <w:szCs w:val="28"/>
        </w:rPr>
        <w:t xml:space="preserve">Ekonomsko nazadovanje i posljedice </w:t>
      </w:r>
      <w:proofErr w:type="spellStart"/>
      <w:r>
        <w:rPr>
          <w:sz w:val="28"/>
          <w:szCs w:val="28"/>
        </w:rPr>
        <w:t>II.svjetskog</w:t>
      </w:r>
      <w:proofErr w:type="spellEnd"/>
      <w:r>
        <w:rPr>
          <w:sz w:val="28"/>
          <w:szCs w:val="28"/>
        </w:rPr>
        <w:t xml:space="preserve"> rata s visokim ljudskim i materijalnim gubitcima. </w:t>
      </w:r>
    </w:p>
    <w:p w:rsidR="00E95613" w:rsidRDefault="00E95613" w:rsidP="00E95613">
      <w:pPr>
        <w:rPr>
          <w:sz w:val="28"/>
          <w:szCs w:val="28"/>
        </w:rPr>
      </w:pPr>
      <w:r>
        <w:rPr>
          <w:sz w:val="28"/>
          <w:szCs w:val="28"/>
        </w:rPr>
        <w:t xml:space="preserve">1990 – 2000 </w:t>
      </w:r>
    </w:p>
    <w:p w:rsidR="00E95613" w:rsidRDefault="00E95613" w:rsidP="00E95613">
      <w:pPr>
        <w:rPr>
          <w:sz w:val="28"/>
          <w:szCs w:val="28"/>
        </w:rPr>
      </w:pPr>
      <w:r>
        <w:rPr>
          <w:sz w:val="28"/>
          <w:szCs w:val="28"/>
        </w:rPr>
        <w:t>Domovinski rat, državna samostalnost, visoki troškovi transformacije u tržišno gospodarstvo, pogrešan privatizacijski model i pogrešna razina stabilnosti produljuje recesiju. Prosječne stope raste negativne.</w:t>
      </w:r>
    </w:p>
    <w:p w:rsidR="00E95613" w:rsidRPr="00860C57" w:rsidRDefault="00E95613" w:rsidP="00E95613">
      <w:pPr>
        <w:rPr>
          <w:sz w:val="28"/>
          <w:szCs w:val="28"/>
        </w:rPr>
      </w:pPr>
      <w:r>
        <w:rPr>
          <w:sz w:val="28"/>
          <w:szCs w:val="28"/>
        </w:rPr>
        <w:t>Kriza 1930-te i desetljeće stagnacije odnosno „izgubljeno desetljeće“ 1980-te pridonijele su neravnomjernom gospodarskom razvoju Hrvatske stagnaciji i negativnim stopama rasta.</w:t>
      </w:r>
    </w:p>
    <w:p w:rsidR="00E95613" w:rsidRPr="00110E85" w:rsidRDefault="00E95613" w:rsidP="00E95613">
      <w:pPr>
        <w:rPr>
          <w:sz w:val="28"/>
          <w:szCs w:val="28"/>
        </w:rPr>
      </w:pPr>
    </w:p>
    <w:p w:rsidR="00E95613" w:rsidRDefault="00E95613" w:rsidP="00E95613">
      <w:pPr>
        <w:jc w:val="center"/>
        <w:rPr>
          <w:b/>
          <w:sz w:val="48"/>
          <w:szCs w:val="48"/>
        </w:rPr>
      </w:pPr>
    </w:p>
    <w:p w:rsidR="00E95613" w:rsidRDefault="00E95613" w:rsidP="00E95613">
      <w:pPr>
        <w:rPr>
          <w:b/>
          <w:sz w:val="48"/>
          <w:szCs w:val="48"/>
        </w:rPr>
      </w:pPr>
    </w:p>
    <w:p w:rsidR="00E95613" w:rsidRDefault="00E95613" w:rsidP="00E95613">
      <w:pPr>
        <w:jc w:val="center"/>
        <w:rPr>
          <w:b/>
          <w:sz w:val="40"/>
          <w:szCs w:val="40"/>
        </w:rPr>
      </w:pPr>
    </w:p>
    <w:p w:rsidR="00E95613" w:rsidRDefault="00E95613" w:rsidP="00E95613">
      <w:pPr>
        <w:jc w:val="center"/>
        <w:rPr>
          <w:b/>
          <w:sz w:val="40"/>
          <w:szCs w:val="40"/>
        </w:rPr>
      </w:pPr>
    </w:p>
    <w:p w:rsidR="00E95613" w:rsidRDefault="00E95613" w:rsidP="00E95613">
      <w:pPr>
        <w:jc w:val="center"/>
        <w:rPr>
          <w:b/>
          <w:sz w:val="40"/>
          <w:szCs w:val="40"/>
        </w:rPr>
      </w:pPr>
    </w:p>
    <w:p w:rsidR="00E95613" w:rsidRPr="00626B1A" w:rsidRDefault="00E95613" w:rsidP="00E95613">
      <w:pPr>
        <w:jc w:val="center"/>
        <w:rPr>
          <w:b/>
          <w:color w:val="FF0000"/>
          <w:sz w:val="40"/>
          <w:szCs w:val="40"/>
        </w:rPr>
      </w:pPr>
      <w:r w:rsidRPr="00626B1A">
        <w:rPr>
          <w:b/>
          <w:color w:val="FF0000"/>
          <w:sz w:val="40"/>
          <w:szCs w:val="40"/>
        </w:rPr>
        <w:lastRenderedPageBreak/>
        <w:t>Demografski kapital</w:t>
      </w:r>
    </w:p>
    <w:p w:rsidR="00E95613" w:rsidRDefault="00E95613" w:rsidP="00E95613">
      <w:pPr>
        <w:rPr>
          <w:b/>
          <w:sz w:val="40"/>
          <w:szCs w:val="40"/>
        </w:rPr>
      </w:pPr>
    </w:p>
    <w:p w:rsidR="00E95613" w:rsidRDefault="00E95613" w:rsidP="00E95613">
      <w:pPr>
        <w:rPr>
          <w:rStyle w:val="apple-style-span"/>
          <w:b/>
          <w:color w:val="000000"/>
          <w:sz w:val="28"/>
          <w:szCs w:val="28"/>
        </w:rPr>
      </w:pPr>
      <w:r w:rsidRPr="005A75A9">
        <w:rPr>
          <w:rStyle w:val="apple-style-span"/>
          <w:b/>
          <w:color w:val="000000"/>
          <w:sz w:val="28"/>
          <w:szCs w:val="28"/>
        </w:rPr>
        <w:t>Što je demografska tranzicija i kako se odvijala u Hrvatskoj?</w:t>
      </w:r>
    </w:p>
    <w:p w:rsidR="00E95613" w:rsidRDefault="00E95613" w:rsidP="00E95613">
      <w:pPr>
        <w:rPr>
          <w:rStyle w:val="apple-style-span"/>
          <w:b/>
          <w:color w:val="000000"/>
          <w:sz w:val="28"/>
          <w:szCs w:val="28"/>
        </w:rPr>
      </w:pPr>
    </w:p>
    <w:p w:rsidR="00E95613" w:rsidRDefault="00E95613" w:rsidP="00E95613">
      <w:pPr>
        <w:jc w:val="both"/>
        <w:rPr>
          <w:rStyle w:val="apple-style-span"/>
          <w:color w:val="000000"/>
          <w:sz w:val="28"/>
          <w:szCs w:val="28"/>
        </w:rPr>
      </w:pPr>
      <w:r>
        <w:rPr>
          <w:rStyle w:val="apple-style-span"/>
          <w:color w:val="000000"/>
          <w:sz w:val="28"/>
          <w:szCs w:val="28"/>
        </w:rPr>
        <w:t>Teorija demografske tranzicije je dominantna suvremena teorija o razvoju stanovništva. Svoje osnovne pretpostavke gradi na empirijskom istraživanju povijesnog razvoja stanovništva. Prikazuje razvoj stanovništva kao proces etapnog razvoja. Karakterizira je prijelaz iz visoke rodnosti i smrtnosti na nisku rodnost i smrtnost. Tri su karakteristične faze:</w:t>
      </w:r>
    </w:p>
    <w:p w:rsidR="00E95613" w:rsidRDefault="00E95613" w:rsidP="00E95613">
      <w:pPr>
        <w:numPr>
          <w:ilvl w:val="0"/>
          <w:numId w:val="1"/>
        </w:numPr>
        <w:jc w:val="both"/>
        <w:rPr>
          <w:rStyle w:val="apple-style-span"/>
          <w:color w:val="000000"/>
          <w:sz w:val="28"/>
          <w:szCs w:val="28"/>
        </w:rPr>
      </w:pPr>
      <w:proofErr w:type="spellStart"/>
      <w:r>
        <w:rPr>
          <w:rStyle w:val="apple-style-span"/>
          <w:color w:val="000000"/>
          <w:sz w:val="28"/>
          <w:szCs w:val="28"/>
        </w:rPr>
        <w:t>Predtranzicijska</w:t>
      </w:r>
      <w:proofErr w:type="spellEnd"/>
    </w:p>
    <w:p w:rsidR="00E95613" w:rsidRDefault="00E95613" w:rsidP="00E95613">
      <w:pPr>
        <w:numPr>
          <w:ilvl w:val="0"/>
          <w:numId w:val="1"/>
        </w:numPr>
        <w:jc w:val="both"/>
        <w:rPr>
          <w:rStyle w:val="apple-style-span"/>
          <w:color w:val="000000"/>
          <w:sz w:val="28"/>
          <w:szCs w:val="28"/>
        </w:rPr>
      </w:pPr>
      <w:r>
        <w:rPr>
          <w:rStyle w:val="apple-style-span"/>
          <w:color w:val="000000"/>
          <w:sz w:val="28"/>
          <w:szCs w:val="28"/>
        </w:rPr>
        <w:t>Tranzicijska: a) rana b) centralna c) kasna tranzicija</w:t>
      </w:r>
    </w:p>
    <w:p w:rsidR="00E95613" w:rsidRDefault="00E95613" w:rsidP="00E95613">
      <w:pPr>
        <w:numPr>
          <w:ilvl w:val="0"/>
          <w:numId w:val="1"/>
        </w:numPr>
        <w:jc w:val="both"/>
        <w:rPr>
          <w:rStyle w:val="apple-style-span"/>
          <w:color w:val="000000"/>
          <w:sz w:val="28"/>
          <w:szCs w:val="28"/>
        </w:rPr>
      </w:pPr>
      <w:proofErr w:type="spellStart"/>
      <w:r>
        <w:rPr>
          <w:rStyle w:val="apple-style-span"/>
          <w:color w:val="000000"/>
          <w:sz w:val="28"/>
          <w:szCs w:val="28"/>
        </w:rPr>
        <w:t>Postranzicijska</w:t>
      </w:r>
      <w:proofErr w:type="spellEnd"/>
      <w:r>
        <w:rPr>
          <w:rStyle w:val="apple-style-span"/>
          <w:color w:val="000000"/>
          <w:sz w:val="28"/>
          <w:szCs w:val="28"/>
        </w:rPr>
        <w:t xml:space="preserve"> etapa</w:t>
      </w:r>
    </w:p>
    <w:p w:rsidR="00E95613" w:rsidRDefault="00E95613" w:rsidP="00E95613">
      <w:pPr>
        <w:jc w:val="both"/>
        <w:rPr>
          <w:rStyle w:val="apple-style-span"/>
          <w:color w:val="000000"/>
          <w:sz w:val="28"/>
          <w:szCs w:val="28"/>
        </w:rPr>
      </w:pPr>
      <w:r>
        <w:rPr>
          <w:rStyle w:val="apple-style-span"/>
          <w:color w:val="000000"/>
          <w:sz w:val="28"/>
          <w:szCs w:val="28"/>
        </w:rPr>
        <w:t xml:space="preserve">Demografska tranzicija u Hrvatskoj započinje krajem 19. stoljeća 1880., a 1930-ih ulazi u središnju </w:t>
      </w:r>
      <w:proofErr w:type="spellStart"/>
      <w:r>
        <w:rPr>
          <w:rStyle w:val="apple-style-span"/>
          <w:color w:val="000000"/>
          <w:sz w:val="28"/>
          <w:szCs w:val="28"/>
        </w:rPr>
        <w:t>podetapu</w:t>
      </w:r>
      <w:proofErr w:type="spellEnd"/>
      <w:r>
        <w:rPr>
          <w:rStyle w:val="apple-style-span"/>
          <w:color w:val="000000"/>
          <w:sz w:val="28"/>
          <w:szCs w:val="28"/>
        </w:rPr>
        <w:t xml:space="preserve">. Završava 1980-ih. Mortalitet &lt; 30 promila od 1880. Natalitet &lt; 30 promila od 1930. </w:t>
      </w:r>
    </w:p>
    <w:p w:rsidR="00E95613" w:rsidRDefault="00E95613" w:rsidP="00E95613">
      <w:pPr>
        <w:jc w:val="both"/>
        <w:rPr>
          <w:rStyle w:val="apple-style-span"/>
          <w:color w:val="000000"/>
          <w:sz w:val="28"/>
          <w:szCs w:val="28"/>
        </w:rPr>
      </w:pPr>
      <w:r>
        <w:rPr>
          <w:rStyle w:val="apple-style-span"/>
          <w:color w:val="000000"/>
          <w:sz w:val="28"/>
          <w:szCs w:val="28"/>
        </w:rPr>
        <w:t xml:space="preserve">Danas se stanovništvo Republike Hrvatske nalazi u induciranoj </w:t>
      </w:r>
      <w:proofErr w:type="spellStart"/>
      <w:r>
        <w:rPr>
          <w:rStyle w:val="apple-style-span"/>
          <w:color w:val="000000"/>
          <w:sz w:val="28"/>
          <w:szCs w:val="28"/>
        </w:rPr>
        <w:t>postranzicijskoj</w:t>
      </w:r>
      <w:proofErr w:type="spellEnd"/>
      <w:r>
        <w:rPr>
          <w:rStyle w:val="apple-style-span"/>
          <w:color w:val="000000"/>
          <w:sz w:val="28"/>
          <w:szCs w:val="28"/>
        </w:rPr>
        <w:t xml:space="preserve"> etapi i u 2007.god prirodni priraštaj je bio negativan i iznosio je – 2.4 promila.</w:t>
      </w:r>
    </w:p>
    <w:p w:rsidR="00E95613" w:rsidRDefault="00E95613" w:rsidP="00E95613">
      <w:pPr>
        <w:jc w:val="both"/>
        <w:rPr>
          <w:rStyle w:val="apple-style-span"/>
          <w:color w:val="000000"/>
          <w:sz w:val="28"/>
          <w:szCs w:val="28"/>
        </w:rPr>
      </w:pPr>
    </w:p>
    <w:p w:rsidR="00E95613" w:rsidRDefault="00E95613" w:rsidP="00E95613">
      <w:pPr>
        <w:jc w:val="both"/>
        <w:rPr>
          <w:rStyle w:val="apple-style-span"/>
          <w:b/>
          <w:sz w:val="28"/>
          <w:szCs w:val="28"/>
        </w:rPr>
      </w:pPr>
      <w:r>
        <w:rPr>
          <w:rStyle w:val="apple-style-span"/>
          <w:b/>
          <w:sz w:val="28"/>
          <w:szCs w:val="28"/>
        </w:rPr>
        <w:t>Koje su funkcije stanovniš</w:t>
      </w:r>
      <w:r w:rsidRPr="00061E92">
        <w:rPr>
          <w:rStyle w:val="apple-style-span"/>
          <w:b/>
          <w:sz w:val="28"/>
          <w:szCs w:val="28"/>
        </w:rPr>
        <w:t>tva?</w:t>
      </w:r>
    </w:p>
    <w:p w:rsidR="00E95613" w:rsidRDefault="00E95613" w:rsidP="00E95613">
      <w:pPr>
        <w:jc w:val="both"/>
        <w:rPr>
          <w:rStyle w:val="apple-style-span"/>
          <w:b/>
          <w:sz w:val="28"/>
          <w:szCs w:val="28"/>
        </w:rPr>
      </w:pPr>
    </w:p>
    <w:p w:rsidR="00E95613" w:rsidRDefault="00E95613" w:rsidP="00E95613">
      <w:pPr>
        <w:jc w:val="both"/>
        <w:rPr>
          <w:rStyle w:val="apple-style-span"/>
          <w:sz w:val="28"/>
          <w:szCs w:val="28"/>
        </w:rPr>
      </w:pPr>
      <w:r>
        <w:rPr>
          <w:rStyle w:val="apple-style-span"/>
          <w:sz w:val="28"/>
          <w:szCs w:val="28"/>
        </w:rPr>
        <w:t xml:space="preserve">Stanovništvo i njegove funkcije imaju veliko značenje za obujam, strukturu i tempo odvijanja procesa potražnje i proizvodnje. Stanovništvo ima proizvođačku i potrošačku funkciju. </w:t>
      </w:r>
    </w:p>
    <w:p w:rsidR="00E95613" w:rsidRDefault="00E95613" w:rsidP="00E95613">
      <w:pPr>
        <w:jc w:val="both"/>
        <w:rPr>
          <w:rStyle w:val="apple-style-span"/>
          <w:sz w:val="28"/>
          <w:szCs w:val="28"/>
        </w:rPr>
      </w:pPr>
      <w:r>
        <w:rPr>
          <w:rStyle w:val="apple-style-span"/>
          <w:sz w:val="28"/>
          <w:szCs w:val="28"/>
        </w:rPr>
        <w:t xml:space="preserve">Potrošačka obuhvaća ukupno stanovništvo. Umnožak njihovih bruto prihoda u jednoj godini čini ekonomski okvir ukupne gospodarske snage domaćeg tržišta. </w:t>
      </w:r>
    </w:p>
    <w:p w:rsidR="00E95613" w:rsidRDefault="00E95613" w:rsidP="00E95613">
      <w:pPr>
        <w:jc w:val="both"/>
        <w:rPr>
          <w:rStyle w:val="apple-style-span"/>
          <w:sz w:val="28"/>
          <w:szCs w:val="28"/>
        </w:rPr>
      </w:pPr>
      <w:r>
        <w:rPr>
          <w:rStyle w:val="apple-style-span"/>
          <w:sz w:val="28"/>
          <w:szCs w:val="28"/>
        </w:rPr>
        <w:t xml:space="preserve">Raste udio radnog </w:t>
      </w:r>
      <w:proofErr w:type="spellStart"/>
      <w:r>
        <w:rPr>
          <w:rStyle w:val="apple-style-span"/>
          <w:sz w:val="28"/>
          <w:szCs w:val="28"/>
        </w:rPr>
        <w:t>kontigenta</w:t>
      </w:r>
      <w:proofErr w:type="spellEnd"/>
      <w:r>
        <w:rPr>
          <w:rStyle w:val="apple-style-span"/>
          <w:sz w:val="28"/>
          <w:szCs w:val="28"/>
        </w:rPr>
        <w:t xml:space="preserve"> i udio ekonomski aktivnog stanovništva. Smanjenje realnog udjela ekonomski aktivnog stanovništva. </w:t>
      </w:r>
    </w:p>
    <w:p w:rsidR="00E95613" w:rsidRPr="00061E92" w:rsidRDefault="00E95613" w:rsidP="00E95613">
      <w:pPr>
        <w:jc w:val="both"/>
        <w:rPr>
          <w:rStyle w:val="apple-style-span"/>
          <w:sz w:val="28"/>
          <w:szCs w:val="28"/>
        </w:rPr>
      </w:pPr>
      <w:r>
        <w:rPr>
          <w:rStyle w:val="apple-style-span"/>
          <w:sz w:val="28"/>
          <w:szCs w:val="28"/>
        </w:rPr>
        <w:t xml:space="preserve">Proizvođačka je ona u kojem u određenom vremenu ne sudjeluje cjelokupno stanovništvo, nego samo ekonomski aktivni dio (radna snaga) muškarci do 64 i žene do 59 godina. </w:t>
      </w:r>
    </w:p>
    <w:p w:rsidR="00E95613" w:rsidRPr="00061E92" w:rsidRDefault="00E95613" w:rsidP="00E95613">
      <w:pPr>
        <w:jc w:val="both"/>
        <w:rPr>
          <w:rStyle w:val="apple-style-span"/>
          <w:b/>
          <w:color w:val="000000"/>
          <w:sz w:val="28"/>
          <w:szCs w:val="28"/>
        </w:rPr>
      </w:pPr>
    </w:p>
    <w:p w:rsidR="00E95613" w:rsidRDefault="00E95613" w:rsidP="00E95613">
      <w:pPr>
        <w:rPr>
          <w:b/>
          <w:sz w:val="28"/>
          <w:szCs w:val="28"/>
        </w:rPr>
      </w:pPr>
      <w:r>
        <w:rPr>
          <w:b/>
          <w:sz w:val="28"/>
          <w:szCs w:val="28"/>
        </w:rPr>
        <w:t xml:space="preserve">Obilježja </w:t>
      </w:r>
      <w:proofErr w:type="spellStart"/>
      <w:r>
        <w:rPr>
          <w:b/>
          <w:sz w:val="28"/>
          <w:szCs w:val="28"/>
        </w:rPr>
        <w:t>postinducirane</w:t>
      </w:r>
      <w:proofErr w:type="spellEnd"/>
      <w:r>
        <w:rPr>
          <w:b/>
          <w:sz w:val="28"/>
          <w:szCs w:val="28"/>
        </w:rPr>
        <w:t xml:space="preserve"> demografske tranzicije?</w:t>
      </w:r>
    </w:p>
    <w:p w:rsidR="00E95613" w:rsidRDefault="00E95613" w:rsidP="00E95613">
      <w:pPr>
        <w:rPr>
          <w:b/>
          <w:sz w:val="28"/>
          <w:szCs w:val="28"/>
        </w:rPr>
      </w:pPr>
    </w:p>
    <w:p w:rsidR="00E95613" w:rsidRPr="0004001A" w:rsidRDefault="00E95613" w:rsidP="00E95613">
      <w:pPr>
        <w:jc w:val="both"/>
        <w:rPr>
          <w:sz w:val="28"/>
          <w:szCs w:val="28"/>
        </w:rPr>
      </w:pPr>
      <w:r w:rsidRPr="0004001A">
        <w:rPr>
          <w:sz w:val="28"/>
          <w:szCs w:val="28"/>
        </w:rPr>
        <w:t xml:space="preserve">Niska </w:t>
      </w:r>
      <w:proofErr w:type="spellStart"/>
      <w:r w:rsidRPr="0004001A">
        <w:rPr>
          <w:sz w:val="28"/>
          <w:szCs w:val="28"/>
        </w:rPr>
        <w:t>stacionarnost</w:t>
      </w:r>
      <w:proofErr w:type="spellEnd"/>
      <w:r w:rsidRPr="0004001A">
        <w:rPr>
          <w:sz w:val="28"/>
          <w:szCs w:val="28"/>
        </w:rPr>
        <w:t>, natalitet &lt; 14 promila</w:t>
      </w:r>
      <w:r>
        <w:rPr>
          <w:sz w:val="28"/>
          <w:szCs w:val="28"/>
        </w:rPr>
        <w:t xml:space="preserve">, mortalitet se kreće između 10 i 11 promila. Stopa prirodnog prirasta tendira nuli. </w:t>
      </w:r>
    </w:p>
    <w:p w:rsidR="00E95613" w:rsidRDefault="00E95613" w:rsidP="00E95613">
      <w:pPr>
        <w:jc w:val="center"/>
        <w:rPr>
          <w:b/>
          <w:sz w:val="40"/>
          <w:szCs w:val="40"/>
        </w:rPr>
      </w:pPr>
    </w:p>
    <w:p w:rsidR="00E95613" w:rsidRDefault="00E95613" w:rsidP="00E95613">
      <w:pPr>
        <w:jc w:val="center"/>
        <w:rPr>
          <w:b/>
          <w:sz w:val="40"/>
          <w:szCs w:val="40"/>
        </w:rPr>
      </w:pPr>
    </w:p>
    <w:p w:rsidR="00E95613" w:rsidRDefault="00E95613" w:rsidP="00E95613">
      <w:pPr>
        <w:jc w:val="center"/>
        <w:rPr>
          <w:b/>
          <w:sz w:val="40"/>
          <w:szCs w:val="40"/>
        </w:rPr>
      </w:pPr>
    </w:p>
    <w:p w:rsidR="00E95613" w:rsidRDefault="00E95613" w:rsidP="00E95613">
      <w:pPr>
        <w:rPr>
          <w:b/>
          <w:sz w:val="40"/>
          <w:szCs w:val="40"/>
        </w:rPr>
      </w:pPr>
    </w:p>
    <w:p w:rsidR="00E95613" w:rsidRDefault="00E95613" w:rsidP="00E95613">
      <w:pPr>
        <w:jc w:val="center"/>
        <w:rPr>
          <w:b/>
          <w:sz w:val="40"/>
          <w:szCs w:val="40"/>
        </w:rPr>
      </w:pPr>
    </w:p>
    <w:p w:rsidR="00E95613" w:rsidRPr="00626B1A" w:rsidRDefault="00E95613" w:rsidP="00E95613">
      <w:pPr>
        <w:jc w:val="center"/>
        <w:rPr>
          <w:b/>
          <w:color w:val="FF0000"/>
          <w:sz w:val="40"/>
          <w:szCs w:val="40"/>
        </w:rPr>
      </w:pPr>
      <w:r w:rsidRPr="00626B1A">
        <w:rPr>
          <w:b/>
          <w:color w:val="FF0000"/>
          <w:sz w:val="40"/>
          <w:szCs w:val="40"/>
        </w:rPr>
        <w:lastRenderedPageBreak/>
        <w:t>Zaposlenost, nezaposlenost i plaće</w:t>
      </w:r>
    </w:p>
    <w:p w:rsidR="00E95613" w:rsidRPr="00626B1A" w:rsidRDefault="00E95613" w:rsidP="00E95613">
      <w:pPr>
        <w:jc w:val="center"/>
        <w:rPr>
          <w:b/>
          <w:color w:val="FF0000"/>
          <w:sz w:val="40"/>
          <w:szCs w:val="40"/>
        </w:rPr>
      </w:pPr>
    </w:p>
    <w:p w:rsidR="00E95613" w:rsidRDefault="00E95613" w:rsidP="00E95613">
      <w:pPr>
        <w:rPr>
          <w:rStyle w:val="apple-style-span"/>
          <w:b/>
          <w:color w:val="000000"/>
          <w:sz w:val="28"/>
          <w:szCs w:val="28"/>
        </w:rPr>
      </w:pPr>
      <w:r w:rsidRPr="00F4335D">
        <w:rPr>
          <w:rStyle w:val="apple-style-span"/>
          <w:b/>
          <w:color w:val="000000"/>
          <w:sz w:val="28"/>
          <w:szCs w:val="28"/>
        </w:rPr>
        <w:t>Objasni činjenicu zašto se danas rad promatra kao najvažniji gospodarski resurs?</w:t>
      </w:r>
    </w:p>
    <w:p w:rsidR="00E95613" w:rsidRDefault="00E95613" w:rsidP="00E95613">
      <w:pPr>
        <w:rPr>
          <w:rStyle w:val="apple-style-span"/>
          <w:b/>
          <w:color w:val="000000"/>
          <w:sz w:val="28"/>
          <w:szCs w:val="28"/>
        </w:rPr>
      </w:pPr>
    </w:p>
    <w:p w:rsidR="00E95613" w:rsidRDefault="00E95613" w:rsidP="00E95613">
      <w:pPr>
        <w:jc w:val="both"/>
        <w:rPr>
          <w:rStyle w:val="apple-style-span"/>
          <w:color w:val="000000"/>
          <w:sz w:val="28"/>
          <w:szCs w:val="28"/>
        </w:rPr>
      </w:pPr>
      <w:r>
        <w:rPr>
          <w:rStyle w:val="apple-style-span"/>
          <w:color w:val="000000"/>
          <w:sz w:val="28"/>
          <w:szCs w:val="28"/>
        </w:rPr>
        <w:t xml:space="preserve">Danas se rad promatra kao najvažniji gospodarski resurs. U primitivnim gospodarstvima rad je bio jedini izvor vrijednosti. U predindustrijskim ekonomijama zemlja je bila najvažniji proizvodni čimbenik. Industrijalizacijom, razvojem strojeva, tvornica i </w:t>
      </w:r>
      <w:proofErr w:type="spellStart"/>
      <w:r>
        <w:rPr>
          <w:rStyle w:val="apple-style-span"/>
          <w:color w:val="000000"/>
          <w:sz w:val="28"/>
          <w:szCs w:val="28"/>
        </w:rPr>
        <w:t>sl</w:t>
      </w:r>
      <w:proofErr w:type="spellEnd"/>
      <w:r>
        <w:rPr>
          <w:rStyle w:val="apple-style-span"/>
          <w:color w:val="000000"/>
          <w:sz w:val="28"/>
          <w:szCs w:val="28"/>
        </w:rPr>
        <w:t xml:space="preserve">. kapital preuzima primat. </w:t>
      </w:r>
      <w:proofErr w:type="spellStart"/>
      <w:r>
        <w:rPr>
          <w:rStyle w:val="apple-style-span"/>
          <w:color w:val="000000"/>
          <w:sz w:val="28"/>
          <w:szCs w:val="28"/>
        </w:rPr>
        <w:t>Tercijarizacijom</w:t>
      </w:r>
      <w:proofErr w:type="spellEnd"/>
      <w:r>
        <w:rPr>
          <w:rStyle w:val="apple-style-span"/>
          <w:color w:val="000000"/>
          <w:sz w:val="28"/>
          <w:szCs w:val="28"/>
        </w:rPr>
        <w:t xml:space="preserve"> i razvojem društva znanja, čovjek ponovo postaje najvažnija karika u procesu proizvodnje. Radnik poduzeću omogućuje stvaranje konkurentnih prednosti, te kao takav postaje najvažniji čimbenik u proizvodnji.</w:t>
      </w:r>
    </w:p>
    <w:p w:rsidR="00E95613" w:rsidRDefault="00E95613" w:rsidP="00E95613">
      <w:pPr>
        <w:jc w:val="both"/>
        <w:rPr>
          <w:rStyle w:val="apple-style-span"/>
          <w:color w:val="000000"/>
          <w:sz w:val="28"/>
          <w:szCs w:val="28"/>
        </w:rPr>
      </w:pPr>
      <w:r>
        <w:rPr>
          <w:rStyle w:val="apple-style-span"/>
          <w:color w:val="000000"/>
          <w:sz w:val="28"/>
          <w:szCs w:val="28"/>
        </w:rPr>
        <w:t xml:space="preserve">U svim kapitalističkim gospodarstvima najmanje 2/3 nacionalnog dohotka predstavljaju plaće. S obzirom da svaki proizvodni čimbenik prima naknadu u skladu sa svojim doprinosom stvaranju nove vrijednosti, lako možemo zaključiti da je rad dugoročno najznačajniji čimbenik u gospodarstvu. </w:t>
      </w:r>
    </w:p>
    <w:p w:rsidR="00E95613" w:rsidRDefault="00E95613" w:rsidP="00E95613">
      <w:pPr>
        <w:jc w:val="both"/>
        <w:rPr>
          <w:rStyle w:val="apple-style-span"/>
          <w:color w:val="000000"/>
          <w:sz w:val="28"/>
          <w:szCs w:val="28"/>
        </w:rPr>
      </w:pPr>
    </w:p>
    <w:p w:rsidR="00E95613" w:rsidRDefault="00E95613" w:rsidP="00E95613">
      <w:pPr>
        <w:jc w:val="both"/>
        <w:rPr>
          <w:rStyle w:val="apple-style-span"/>
          <w:b/>
          <w:color w:val="000000"/>
          <w:sz w:val="28"/>
          <w:szCs w:val="28"/>
        </w:rPr>
      </w:pPr>
      <w:r>
        <w:rPr>
          <w:rStyle w:val="apple-style-span"/>
          <w:b/>
          <w:color w:val="000000"/>
          <w:sz w:val="28"/>
          <w:szCs w:val="28"/>
        </w:rPr>
        <w:t>Što je EPL indeks i koliko iznosi u Hrvatskoj, te kakav je učinak visine EPL indeksa na nezaposlenost i proizvodnost?</w:t>
      </w:r>
    </w:p>
    <w:p w:rsidR="00E95613" w:rsidRDefault="00E95613" w:rsidP="00E95613">
      <w:pPr>
        <w:jc w:val="both"/>
        <w:rPr>
          <w:rStyle w:val="apple-style-span"/>
          <w:b/>
          <w:color w:val="000000"/>
          <w:sz w:val="28"/>
          <w:szCs w:val="28"/>
        </w:rPr>
      </w:pPr>
    </w:p>
    <w:p w:rsidR="00E95613" w:rsidRDefault="00E95613" w:rsidP="00E95613">
      <w:pPr>
        <w:jc w:val="both"/>
        <w:rPr>
          <w:rStyle w:val="apple-style-span"/>
          <w:color w:val="000000"/>
          <w:sz w:val="28"/>
          <w:szCs w:val="28"/>
        </w:rPr>
      </w:pPr>
      <w:r>
        <w:rPr>
          <w:rStyle w:val="apple-style-span"/>
          <w:color w:val="000000"/>
          <w:sz w:val="28"/>
          <w:szCs w:val="28"/>
        </w:rPr>
        <w:t>Radno zakonodavstvo poznaje brojne instrumente zaštite zaposlenja koje je teško uspoređivati. Svojevrsnu standardiziranu jezgru uobičajenih i usporedivih indikatora zakonske zaštite zaposlenja čini OECD-</w:t>
      </w:r>
      <w:proofErr w:type="spellStart"/>
      <w:r>
        <w:rPr>
          <w:rStyle w:val="apple-style-span"/>
          <w:color w:val="000000"/>
          <w:sz w:val="28"/>
          <w:szCs w:val="28"/>
        </w:rPr>
        <w:t>ov</w:t>
      </w:r>
      <w:proofErr w:type="spellEnd"/>
      <w:r>
        <w:rPr>
          <w:rStyle w:val="apple-style-span"/>
          <w:color w:val="000000"/>
          <w:sz w:val="28"/>
          <w:szCs w:val="28"/>
        </w:rPr>
        <w:t xml:space="preserve"> EPL (</w:t>
      </w:r>
      <w:proofErr w:type="spellStart"/>
      <w:r>
        <w:rPr>
          <w:rStyle w:val="apple-style-span"/>
          <w:color w:val="000000"/>
          <w:sz w:val="28"/>
          <w:szCs w:val="28"/>
        </w:rPr>
        <w:t>Employment</w:t>
      </w:r>
      <w:proofErr w:type="spellEnd"/>
      <w:r>
        <w:rPr>
          <w:rStyle w:val="apple-style-span"/>
          <w:color w:val="000000"/>
          <w:sz w:val="28"/>
          <w:szCs w:val="28"/>
        </w:rPr>
        <w:t xml:space="preserve"> </w:t>
      </w:r>
      <w:proofErr w:type="spellStart"/>
      <w:r>
        <w:rPr>
          <w:rStyle w:val="apple-style-span"/>
          <w:color w:val="000000"/>
          <w:sz w:val="28"/>
          <w:szCs w:val="28"/>
        </w:rPr>
        <w:t>Protection</w:t>
      </w:r>
      <w:proofErr w:type="spellEnd"/>
      <w:r>
        <w:rPr>
          <w:rStyle w:val="apple-style-span"/>
          <w:color w:val="000000"/>
          <w:sz w:val="28"/>
          <w:szCs w:val="28"/>
        </w:rPr>
        <w:t xml:space="preserve"> </w:t>
      </w:r>
      <w:proofErr w:type="spellStart"/>
      <w:r>
        <w:rPr>
          <w:rStyle w:val="apple-style-span"/>
          <w:color w:val="000000"/>
          <w:sz w:val="28"/>
          <w:szCs w:val="28"/>
        </w:rPr>
        <w:t>Legislation</w:t>
      </w:r>
      <w:proofErr w:type="spellEnd"/>
      <w:r>
        <w:rPr>
          <w:rStyle w:val="apple-style-span"/>
          <w:color w:val="000000"/>
          <w:sz w:val="28"/>
          <w:szCs w:val="28"/>
        </w:rPr>
        <w:t>) indeks koji objedinjuje pravila o stalnom radnom odnosu, o privremenom zapošljavanju i o kolektivnim otkazima.  Dugoročni trend u gotovo svim gospodarstvima je snižavanje EPL indeksa. Iako su promjene zakona o radu 2003 značajno umanjile stupanj zaštite radnika EPL indeks pokazuje da je ona iznad prosjeka EU i svih tranzicijskih zemalja s kojima se obično uspoređujemo, te je potrebna daljnja liberalizacija Zakona o radu. Najniži EPL indeks ima SAD. Hrvatska ima EPL indeks 3.6 samo Turska ima veći i iznosi 3.7.</w:t>
      </w:r>
    </w:p>
    <w:p w:rsidR="00E95613" w:rsidRDefault="00E95613" w:rsidP="00E95613">
      <w:pPr>
        <w:jc w:val="both"/>
        <w:rPr>
          <w:rStyle w:val="apple-style-span"/>
          <w:color w:val="000000"/>
          <w:sz w:val="28"/>
          <w:szCs w:val="28"/>
        </w:rPr>
      </w:pPr>
      <w:r>
        <w:rPr>
          <w:rStyle w:val="apple-style-span"/>
          <w:color w:val="000000"/>
          <w:sz w:val="28"/>
          <w:szCs w:val="28"/>
        </w:rPr>
        <w:t xml:space="preserve">Među ekonomistima postoji suglasnost da empirijski dokazi podupiru teorijski pristup prema kojim povećana zaštita zaposlenja (koju odražava viši EPL indeks) vodi segmentaciji na tržištu rada između </w:t>
      </w:r>
      <w:proofErr w:type="spellStart"/>
      <w:r>
        <w:rPr>
          <w:rStyle w:val="apple-style-span"/>
          <w:color w:val="000000"/>
          <w:sz w:val="28"/>
          <w:szCs w:val="28"/>
        </w:rPr>
        <w:t>tzv</w:t>
      </w:r>
      <w:proofErr w:type="spellEnd"/>
      <w:r>
        <w:rPr>
          <w:rStyle w:val="apple-style-span"/>
          <w:color w:val="000000"/>
          <w:sz w:val="28"/>
          <w:szCs w:val="28"/>
        </w:rPr>
        <w:t xml:space="preserve">. </w:t>
      </w:r>
      <w:proofErr w:type="spellStart"/>
      <w:r>
        <w:rPr>
          <w:rStyle w:val="apple-style-span"/>
          <w:color w:val="000000"/>
          <w:sz w:val="28"/>
          <w:szCs w:val="28"/>
        </w:rPr>
        <w:t>inisider</w:t>
      </w:r>
      <w:proofErr w:type="spellEnd"/>
      <w:r>
        <w:rPr>
          <w:rStyle w:val="apple-style-span"/>
          <w:color w:val="000000"/>
          <w:sz w:val="28"/>
          <w:szCs w:val="28"/>
        </w:rPr>
        <w:t xml:space="preserve">-a koji rade na zaštićenim poslovima i </w:t>
      </w:r>
      <w:proofErr w:type="spellStart"/>
      <w:r>
        <w:rPr>
          <w:rStyle w:val="apple-style-span"/>
          <w:color w:val="000000"/>
          <w:sz w:val="28"/>
          <w:szCs w:val="28"/>
        </w:rPr>
        <w:t>outsider</w:t>
      </w:r>
      <w:proofErr w:type="spellEnd"/>
      <w:r>
        <w:rPr>
          <w:rStyle w:val="apple-style-span"/>
          <w:color w:val="000000"/>
          <w:sz w:val="28"/>
          <w:szCs w:val="28"/>
        </w:rPr>
        <w:t xml:space="preserve">-a koji su nezaposleni ili rade na raznim fleksibilnijim tipovima zaposlenja kao što su povremeni poslovi ili čak u sivoj ekonomiji. </w:t>
      </w:r>
      <w:proofErr w:type="spellStart"/>
      <w:r>
        <w:rPr>
          <w:rStyle w:val="apple-style-span"/>
          <w:color w:val="000000"/>
          <w:sz w:val="28"/>
          <w:szCs w:val="28"/>
        </w:rPr>
        <w:t>Outsideri</w:t>
      </w:r>
      <w:proofErr w:type="spellEnd"/>
      <w:r>
        <w:rPr>
          <w:rStyle w:val="apple-style-span"/>
          <w:color w:val="000000"/>
          <w:sz w:val="28"/>
          <w:szCs w:val="28"/>
        </w:rPr>
        <w:t xml:space="preserve"> imaju velike teškoće u pronalaženju zaštićenih poslova jer poduzeća oklijevaju sa zapošljavanjem koje im potencijalno donosi više troškove ukoliko se okolnosti promjene. </w:t>
      </w:r>
    </w:p>
    <w:p w:rsidR="00E95613" w:rsidRDefault="00E95613" w:rsidP="00E95613">
      <w:pPr>
        <w:jc w:val="both"/>
        <w:rPr>
          <w:rStyle w:val="apple-style-span"/>
          <w:color w:val="000000"/>
          <w:sz w:val="28"/>
          <w:szCs w:val="28"/>
        </w:rPr>
      </w:pPr>
      <w:r>
        <w:rPr>
          <w:rStyle w:val="apple-style-span"/>
          <w:color w:val="000000"/>
          <w:sz w:val="28"/>
          <w:szCs w:val="28"/>
        </w:rPr>
        <w:t xml:space="preserve">U ocjeni kakav učinak EPL indeks ima na nezaposlenost niti teorija niti praksa ne daju jasne rezultate. S jedne strane poslodavci su neskloni zapošljavanju zbog straha od troškova koje bi imali u budućoj recesiji kad požele otpustiti radnike, </w:t>
      </w:r>
      <w:r>
        <w:rPr>
          <w:rStyle w:val="apple-style-span"/>
          <w:color w:val="000000"/>
          <w:sz w:val="28"/>
          <w:szCs w:val="28"/>
        </w:rPr>
        <w:lastRenderedPageBreak/>
        <w:t>ali s druge strane u uvjetima recesije poduzeća zadržavaju veći broj zaposlenika nego što bi inače činila. To znači da zaštita smanjuje i stvaranje i ukidanje radnih mjesta pa se konačni učinci ne mogu predvidjeti.</w:t>
      </w:r>
    </w:p>
    <w:p w:rsidR="00E95613" w:rsidRDefault="00E95613" w:rsidP="00E95613">
      <w:pPr>
        <w:jc w:val="both"/>
        <w:rPr>
          <w:rStyle w:val="apple-style-span"/>
          <w:color w:val="000000"/>
          <w:sz w:val="28"/>
          <w:szCs w:val="28"/>
        </w:rPr>
      </w:pPr>
      <w:r>
        <w:rPr>
          <w:rStyle w:val="apple-style-span"/>
          <w:color w:val="000000"/>
          <w:sz w:val="28"/>
          <w:szCs w:val="28"/>
        </w:rPr>
        <w:t xml:space="preserve">Učinak na proizvodnost isto nije jasan. Smanjeno otpuštanje i zapošljavanje smanjuje fleksibilnost i usporava tehnološke prilagodbe smanjujući ukupnu proizvodnost. Međutim, otežano otpuštanje simulira poslodavce da ulažu u dokvalifikacije i prekvalifikacije radnika koje moraju zadržati i povećavaju im proizvodnost. Zaštićeni radnici mogu koristit povlašteni položaj zabušavanjem i povećanim </w:t>
      </w:r>
      <w:proofErr w:type="spellStart"/>
      <w:r>
        <w:rPr>
          <w:rStyle w:val="apple-style-span"/>
          <w:color w:val="000000"/>
          <w:sz w:val="28"/>
          <w:szCs w:val="28"/>
        </w:rPr>
        <w:t>absentizmom</w:t>
      </w:r>
      <w:proofErr w:type="spellEnd"/>
      <w:r>
        <w:rPr>
          <w:rStyle w:val="apple-style-span"/>
          <w:color w:val="000000"/>
          <w:sz w:val="28"/>
          <w:szCs w:val="28"/>
        </w:rPr>
        <w:t xml:space="preserve"> smanjujući proizvodnost, ali isto tako zbog trajnosti radnog odnosa mogu biti privrženiji poslodavcu i spremniji ulagati u specifična znanja vezana uz radno mjesto poslodavca, a kojima povećavaju proizvodnost. </w:t>
      </w:r>
    </w:p>
    <w:p w:rsidR="00E95613" w:rsidRDefault="00E95613" w:rsidP="00E95613">
      <w:pPr>
        <w:jc w:val="both"/>
        <w:rPr>
          <w:rStyle w:val="apple-style-span"/>
          <w:color w:val="000000"/>
          <w:sz w:val="28"/>
          <w:szCs w:val="28"/>
        </w:rPr>
      </w:pPr>
    </w:p>
    <w:p w:rsidR="00E95613" w:rsidRDefault="00E95613" w:rsidP="00E95613">
      <w:pPr>
        <w:jc w:val="both"/>
        <w:rPr>
          <w:rStyle w:val="apple-style-span"/>
          <w:b/>
          <w:color w:val="000000"/>
          <w:sz w:val="28"/>
          <w:szCs w:val="28"/>
        </w:rPr>
      </w:pPr>
      <w:r w:rsidRPr="001C6E73">
        <w:rPr>
          <w:rStyle w:val="apple-style-span"/>
          <w:b/>
          <w:color w:val="000000"/>
          <w:sz w:val="28"/>
          <w:szCs w:val="28"/>
        </w:rPr>
        <w:t>Razlika između neto plaće i ukupnog troška rada za poslodavca. Koliko iznosi neto plaća u RH(porezni klin)?</w:t>
      </w:r>
    </w:p>
    <w:p w:rsidR="00E95613" w:rsidRDefault="00E95613" w:rsidP="00E95613">
      <w:pPr>
        <w:jc w:val="both"/>
        <w:rPr>
          <w:rStyle w:val="apple-style-span"/>
          <w:b/>
          <w:color w:val="000000"/>
          <w:sz w:val="28"/>
          <w:szCs w:val="28"/>
        </w:rPr>
      </w:pPr>
    </w:p>
    <w:p w:rsidR="00E95613" w:rsidRDefault="00E95613" w:rsidP="00E95613">
      <w:pPr>
        <w:jc w:val="both"/>
        <w:rPr>
          <w:rStyle w:val="apple-style-span"/>
          <w:color w:val="000000"/>
          <w:sz w:val="28"/>
          <w:szCs w:val="28"/>
        </w:rPr>
      </w:pPr>
      <w:r>
        <w:rPr>
          <w:rStyle w:val="apple-style-span"/>
          <w:color w:val="000000"/>
          <w:sz w:val="28"/>
          <w:szCs w:val="28"/>
        </w:rPr>
        <w:t xml:space="preserve">Nadnice ili plaće možemo promatrati kao dohodak radnika i trošak za poslodavca. Poslodavac za svakog radnika mora isplaćivati određen iznos koji se naziva bruto plaća. Međutim radnik ne dobiva cijeli taj iznos. Dohodak kojeg radni prima naziva se neto plaća. Razlika između bruto i neto plaće su obvezni doprinosi za socijalno osiguranje, porezi i prirez, koje poslodavac uplaćuje za svakog radnika. Iz bruto plaće svakog zaposlenika isplaćuju se </w:t>
      </w:r>
      <w:r w:rsidRPr="00713EB5">
        <w:rPr>
          <w:rStyle w:val="apple-style-span"/>
          <w:b/>
          <w:color w:val="000000"/>
          <w:sz w:val="28"/>
          <w:szCs w:val="28"/>
        </w:rPr>
        <w:t>doprinosi za mirovinsko osiguranje</w:t>
      </w:r>
      <w:r>
        <w:rPr>
          <w:rStyle w:val="apple-style-span"/>
          <w:color w:val="000000"/>
          <w:sz w:val="28"/>
          <w:szCs w:val="28"/>
        </w:rPr>
        <w:t xml:space="preserve"> 20 iz plaće, </w:t>
      </w:r>
      <w:r w:rsidRPr="00713EB5">
        <w:rPr>
          <w:rStyle w:val="apple-style-span"/>
          <w:b/>
          <w:color w:val="000000"/>
          <w:sz w:val="28"/>
          <w:szCs w:val="28"/>
        </w:rPr>
        <w:t>doprinosi za zdravstveno osiguranje</w:t>
      </w:r>
      <w:r>
        <w:rPr>
          <w:rStyle w:val="apple-style-span"/>
          <w:color w:val="000000"/>
          <w:sz w:val="28"/>
          <w:szCs w:val="28"/>
        </w:rPr>
        <w:t xml:space="preserve"> koje iznosi 15.5% na plaću i </w:t>
      </w:r>
      <w:r w:rsidRPr="00713EB5">
        <w:rPr>
          <w:rStyle w:val="apple-style-span"/>
          <w:b/>
          <w:color w:val="000000"/>
          <w:sz w:val="28"/>
          <w:szCs w:val="28"/>
        </w:rPr>
        <w:t>izdaci za zapošljavanje</w:t>
      </w:r>
      <w:r>
        <w:rPr>
          <w:rStyle w:val="apple-style-span"/>
          <w:color w:val="000000"/>
          <w:sz w:val="28"/>
          <w:szCs w:val="28"/>
        </w:rPr>
        <w:t xml:space="preserve"> u visini 1.7% na plaću.</w:t>
      </w:r>
    </w:p>
    <w:p w:rsidR="00E95613" w:rsidRDefault="00E95613" w:rsidP="00E95613">
      <w:pPr>
        <w:jc w:val="both"/>
        <w:rPr>
          <w:rStyle w:val="apple-style-span"/>
          <w:color w:val="000000"/>
          <w:sz w:val="28"/>
          <w:szCs w:val="28"/>
        </w:rPr>
      </w:pPr>
      <w:r>
        <w:rPr>
          <w:rStyle w:val="apple-style-span"/>
          <w:color w:val="000000"/>
          <w:sz w:val="28"/>
          <w:szCs w:val="28"/>
        </w:rPr>
        <w:t>Dakle neto plaća je iznos koji prima zaposlenik, a ukupni trošak rada za poslodavca je bruto plaća uvećana za doprinose za mirovinsko, zdravstveno i izdatke za zapošljavanje. Prosječna mjesečna isplaćena neto plaća po zaposlenome u Republici Hrvatskoj u rujnu 2008. iznosila 5203 kune. Prosječna bruto plaća po zaposlenome u istom razdoblju iznosila je 7526 kuna, te kad se dodaju doprinosi koje poslodavac plaća na plaću, ukupni trošak rada za poslodavca 8820 kuna. To znači da je porezni klin (razlika troška rada za poslodavca i neto plaće koju prima posloprimac) koji opterećuje plaće u 2008. iznosio 41%. Od prve polovice devedesetih kada je taj klin iznosio 50% on se kontinuirano smanjivao te je dosegao prihvatljivu razinu u skladu s prosjekom EU.</w:t>
      </w:r>
    </w:p>
    <w:p w:rsidR="00E95613" w:rsidRDefault="00E95613" w:rsidP="00E95613">
      <w:pPr>
        <w:jc w:val="both"/>
        <w:rPr>
          <w:rStyle w:val="apple-style-span"/>
          <w:color w:val="000000"/>
          <w:sz w:val="28"/>
          <w:szCs w:val="28"/>
        </w:rPr>
      </w:pPr>
    </w:p>
    <w:p w:rsidR="00E95613" w:rsidRDefault="00E95613" w:rsidP="00E95613">
      <w:pPr>
        <w:jc w:val="both"/>
        <w:rPr>
          <w:rStyle w:val="apple-style-span"/>
          <w:b/>
          <w:color w:val="000000"/>
          <w:sz w:val="28"/>
          <w:szCs w:val="28"/>
        </w:rPr>
      </w:pPr>
      <w:r w:rsidRPr="003E3C39">
        <w:rPr>
          <w:rStyle w:val="apple-style-span"/>
          <w:b/>
          <w:color w:val="000000"/>
          <w:sz w:val="28"/>
          <w:szCs w:val="28"/>
        </w:rPr>
        <w:t xml:space="preserve"> Tko su sindikati? Kako djeluju u RH i koji su razlozi slabljenja sindikalizma?</w:t>
      </w:r>
    </w:p>
    <w:p w:rsidR="00E95613" w:rsidRDefault="00E95613" w:rsidP="00E95613">
      <w:pPr>
        <w:jc w:val="both"/>
        <w:rPr>
          <w:rStyle w:val="apple-style-span"/>
          <w:b/>
          <w:color w:val="000000"/>
          <w:sz w:val="28"/>
          <w:szCs w:val="28"/>
        </w:rPr>
      </w:pPr>
    </w:p>
    <w:p w:rsidR="00E95613" w:rsidRDefault="00E95613" w:rsidP="00E95613">
      <w:pPr>
        <w:jc w:val="both"/>
        <w:rPr>
          <w:rStyle w:val="apple-style-span"/>
          <w:color w:val="000000"/>
          <w:sz w:val="28"/>
          <w:szCs w:val="28"/>
        </w:rPr>
      </w:pPr>
      <w:r>
        <w:rPr>
          <w:rStyle w:val="apple-style-span"/>
          <w:b/>
          <w:color w:val="000000"/>
          <w:sz w:val="28"/>
          <w:szCs w:val="28"/>
        </w:rPr>
        <w:t>Sindikat</w:t>
      </w:r>
      <w:r>
        <w:rPr>
          <w:rStyle w:val="apple-style-span"/>
          <w:color w:val="000000"/>
          <w:sz w:val="28"/>
          <w:szCs w:val="28"/>
        </w:rPr>
        <w:t xml:space="preserve"> udruga zaposlenika koja ima za cilj zaštitu radničkih interesa. U cilju postizanja veće moći u pregovaranja s poslodavcima radnici su se počeli udruživati i na taj način, zajednički ravnopravno pregovarati s poslodavcima o svom položaju i zahtjevima. Sindikati svojim djelovanjem žele postići više ciljeva istodobno, što je često i proturječno. Njihovo djelovanje je stoga složeno, </w:t>
      </w:r>
      <w:r>
        <w:rPr>
          <w:rStyle w:val="apple-style-span"/>
          <w:color w:val="000000"/>
          <w:sz w:val="28"/>
          <w:szCs w:val="28"/>
        </w:rPr>
        <w:lastRenderedPageBreak/>
        <w:t>te oni moraju balansirati kako bi postigli najbolju moguću kombinaciju svih svojih ciljeva. Osim želje za istodobnim postizanjem što više nadnice i zaposlenosti, ciljevi sindikata su i postizanje zaštite na radu, provođenje obuka zaposlenika, definiranje postupaka napredovanja na poslu, postizanje mirovinskih planova.</w:t>
      </w:r>
    </w:p>
    <w:p w:rsidR="00E95613" w:rsidRDefault="00E95613" w:rsidP="00E95613">
      <w:pPr>
        <w:jc w:val="both"/>
        <w:rPr>
          <w:rStyle w:val="apple-style-span"/>
          <w:color w:val="000000"/>
          <w:sz w:val="28"/>
          <w:szCs w:val="28"/>
        </w:rPr>
      </w:pPr>
      <w:r>
        <w:rPr>
          <w:rStyle w:val="apple-style-span"/>
          <w:color w:val="000000"/>
          <w:sz w:val="28"/>
          <w:szCs w:val="28"/>
        </w:rPr>
        <w:t xml:space="preserve">Danas smo svjedoci slabljenja sindikalizma. Sve manji broj radnika je uključen u sindikate. U Hrvatskoj trećina radnika, a u EU četvrtina radnika je uključena u sindikate. Razlozi su slabljenja sindikalizma su posljedica </w:t>
      </w:r>
      <w:r w:rsidRPr="003E3C39">
        <w:rPr>
          <w:rStyle w:val="apple-style-span"/>
          <w:b/>
          <w:color w:val="000000"/>
          <w:sz w:val="28"/>
          <w:szCs w:val="28"/>
        </w:rPr>
        <w:t>strukturnih promjena</w:t>
      </w:r>
      <w:r>
        <w:rPr>
          <w:rStyle w:val="apple-style-span"/>
          <w:color w:val="000000"/>
          <w:sz w:val="28"/>
          <w:szCs w:val="28"/>
        </w:rPr>
        <w:t xml:space="preserve"> koje su se dogodile na tržištu. Sve veći broj ljudi se zapošljava u uslužnom sektoru i manjim poduzećima, gdje je manji postotak uključivanja radnika u sindikate. Raste broj zaposlenih žena, mladih ljudi kao i radnika s ugovorom na određeno, što sve umanjuje broj ljudi uključenih u sindikate. Zatim </w:t>
      </w:r>
      <w:r>
        <w:rPr>
          <w:rStyle w:val="apple-style-span"/>
          <w:b/>
          <w:color w:val="000000"/>
          <w:sz w:val="28"/>
          <w:szCs w:val="28"/>
        </w:rPr>
        <w:t>jaka menadžerska oporba</w:t>
      </w:r>
      <w:r>
        <w:rPr>
          <w:rStyle w:val="apple-style-span"/>
          <w:color w:val="000000"/>
          <w:sz w:val="28"/>
          <w:szCs w:val="28"/>
        </w:rPr>
        <w:t xml:space="preserve"> protiv sindikalnog udruživanja bilo prisilom ili dobrim radnim uvjetima tako da preduhitre razloge za udruživanje. Ključni razlog je </w:t>
      </w:r>
      <w:r>
        <w:rPr>
          <w:rStyle w:val="apple-style-span"/>
          <w:b/>
          <w:color w:val="000000"/>
          <w:sz w:val="28"/>
          <w:szCs w:val="28"/>
        </w:rPr>
        <w:t>poboljšanje usluga koju osigurava suvremena socijalna država.</w:t>
      </w:r>
      <w:r>
        <w:rPr>
          <w:rStyle w:val="apple-style-span"/>
          <w:color w:val="000000"/>
          <w:sz w:val="28"/>
          <w:szCs w:val="28"/>
        </w:rPr>
        <w:t xml:space="preserve"> Danas država osigurava zakonima i pruža radnicima zaštitu koju su u prošlosti mogli dobiti jedino preko sindikata. </w:t>
      </w:r>
    </w:p>
    <w:p w:rsidR="00E95613" w:rsidRDefault="00E95613" w:rsidP="00E95613">
      <w:pPr>
        <w:jc w:val="both"/>
        <w:rPr>
          <w:rStyle w:val="apple-style-span"/>
          <w:color w:val="000000"/>
          <w:sz w:val="28"/>
          <w:szCs w:val="28"/>
        </w:rPr>
      </w:pPr>
      <w:r>
        <w:rPr>
          <w:rStyle w:val="apple-style-span"/>
          <w:color w:val="000000"/>
          <w:sz w:val="28"/>
          <w:szCs w:val="28"/>
        </w:rPr>
        <w:t>Hrvatski sindikati su okupljeni u 5. glavnih središnjica. To su: Hrvatska udruga sindikata, Nezavisni hrvatski sindikat, Savez samostalnih sindikata Hrvatske, Sindikat udruga i Udruga radničkih sindikata Hrvatske. Danas u gospodarstvu svake zemlje sve se veće značenje pridodaje socijalnom partnerstvu između sindikata, poslodavaca i Vlade. U Hrvatskoj 1994. je osnovano Gospodarsko-socijalno vijeće (GSV). GSV je tijelo čija se djelatnost temelji na ideji suradnje Vlade RH, sindikata i udruga poslodavaca na rješavanju gospodarskih i socijalnih pitanja, vođenju i usklađene gospodarske i socijalne politike, poticanju sklapanja i primjene kolektivnog ugovora te njihovom usklađivanju s mjerama gospodarske, socijalne i razvojne politike, kao i promicanju mirnog rješavanja kolektivnih i individualnih radnih sporova.</w:t>
      </w:r>
    </w:p>
    <w:p w:rsidR="00E95613" w:rsidRDefault="00E95613" w:rsidP="00E95613">
      <w:pPr>
        <w:jc w:val="both"/>
        <w:rPr>
          <w:rStyle w:val="apple-style-span"/>
          <w:color w:val="000000"/>
          <w:sz w:val="28"/>
          <w:szCs w:val="28"/>
        </w:rPr>
      </w:pPr>
    </w:p>
    <w:p w:rsidR="00E95613" w:rsidRDefault="00E95613" w:rsidP="00E95613">
      <w:pPr>
        <w:jc w:val="both"/>
        <w:rPr>
          <w:rStyle w:val="apple-style-span"/>
          <w:b/>
          <w:color w:val="000000"/>
          <w:sz w:val="28"/>
          <w:szCs w:val="28"/>
        </w:rPr>
      </w:pPr>
      <w:r w:rsidRPr="00912D3D">
        <w:rPr>
          <w:rStyle w:val="apple-style-span"/>
          <w:b/>
          <w:color w:val="000000"/>
          <w:sz w:val="28"/>
          <w:szCs w:val="28"/>
        </w:rPr>
        <w:t>Administrativna stopa nezaposlenosti i prema anketiranju uzoraka radne snage?</w:t>
      </w:r>
    </w:p>
    <w:p w:rsidR="00E95613" w:rsidRDefault="00E95613" w:rsidP="00E95613">
      <w:pPr>
        <w:jc w:val="both"/>
        <w:rPr>
          <w:rStyle w:val="apple-style-span"/>
          <w:b/>
          <w:color w:val="000000"/>
          <w:sz w:val="28"/>
          <w:szCs w:val="28"/>
        </w:rPr>
      </w:pPr>
    </w:p>
    <w:p w:rsidR="00E95613" w:rsidRDefault="00E95613" w:rsidP="00E95613">
      <w:pPr>
        <w:jc w:val="both"/>
        <w:rPr>
          <w:rStyle w:val="apple-style-span"/>
          <w:color w:val="000000"/>
          <w:sz w:val="28"/>
          <w:szCs w:val="28"/>
        </w:rPr>
      </w:pPr>
      <w:r>
        <w:rPr>
          <w:rStyle w:val="apple-style-span"/>
          <w:color w:val="000000"/>
          <w:sz w:val="28"/>
          <w:szCs w:val="28"/>
        </w:rPr>
        <w:t>Podaci o nezaposlenim osobama mogu se osim iz popisa stanovništva prikupiti i putem:</w:t>
      </w:r>
    </w:p>
    <w:p w:rsidR="00E95613" w:rsidRDefault="00E95613" w:rsidP="00E95613">
      <w:pPr>
        <w:numPr>
          <w:ilvl w:val="0"/>
          <w:numId w:val="2"/>
        </w:numPr>
        <w:jc w:val="both"/>
        <w:rPr>
          <w:rStyle w:val="apple-style-span"/>
          <w:color w:val="000000"/>
          <w:sz w:val="28"/>
          <w:szCs w:val="28"/>
        </w:rPr>
      </w:pPr>
      <w:r>
        <w:rPr>
          <w:rStyle w:val="apple-style-span"/>
          <w:color w:val="000000"/>
          <w:sz w:val="28"/>
          <w:szCs w:val="28"/>
        </w:rPr>
        <w:t xml:space="preserve">evidencija osoba prijavljenih zavodu za zapošljavanjem </w:t>
      </w:r>
    </w:p>
    <w:p w:rsidR="00E95613" w:rsidRDefault="00E95613" w:rsidP="00E95613">
      <w:pPr>
        <w:numPr>
          <w:ilvl w:val="0"/>
          <w:numId w:val="2"/>
        </w:numPr>
        <w:jc w:val="both"/>
        <w:rPr>
          <w:rStyle w:val="apple-style-span"/>
          <w:color w:val="000000"/>
          <w:sz w:val="28"/>
          <w:szCs w:val="28"/>
        </w:rPr>
      </w:pPr>
      <w:r>
        <w:rPr>
          <w:rStyle w:val="apple-style-span"/>
          <w:color w:val="000000"/>
          <w:sz w:val="28"/>
          <w:szCs w:val="28"/>
        </w:rPr>
        <w:t>periodičnog anketiranja uzorka radne snage</w:t>
      </w:r>
    </w:p>
    <w:p w:rsidR="00E95613" w:rsidRDefault="00E95613" w:rsidP="00E95613">
      <w:pPr>
        <w:jc w:val="both"/>
        <w:rPr>
          <w:rStyle w:val="apple-style-span"/>
          <w:color w:val="000000"/>
          <w:sz w:val="28"/>
          <w:szCs w:val="28"/>
        </w:rPr>
      </w:pPr>
      <w:r>
        <w:rPr>
          <w:rStyle w:val="apple-style-span"/>
          <w:color w:val="000000"/>
          <w:sz w:val="28"/>
          <w:szCs w:val="28"/>
        </w:rPr>
        <w:t>U stabilnim uvjetima tržišta rada razlika između administrativne stope i stope prema anketiranju uzorka radne snage je mala i prilično stabilna. S obzirom da je zbog obuhvata sive ekonomije anketom broj zaposlenih nešto veći, a broj nezaposlenih manji nego iz administrativnih izvora (u drugom kvartalu 2008. godine bilo je 233 000 nezaposlenih na zavodu naprama 140 000 nezaposlenih prema anketi) stopa nezaposlenosti je kontinuirano bitno niža (u drugom kvartalu 2008. 13.2 naprama 7.9%), ali je trend njezina kretanja vrlo sličan.</w:t>
      </w:r>
    </w:p>
    <w:p w:rsidR="00E95613" w:rsidRDefault="00E95613" w:rsidP="00E95613">
      <w:pPr>
        <w:jc w:val="both"/>
        <w:rPr>
          <w:rStyle w:val="apple-style-span"/>
          <w:color w:val="000000"/>
          <w:sz w:val="28"/>
          <w:szCs w:val="28"/>
        </w:rPr>
      </w:pPr>
      <w:r>
        <w:rPr>
          <w:rStyle w:val="apple-style-span"/>
          <w:color w:val="000000"/>
          <w:sz w:val="28"/>
          <w:szCs w:val="28"/>
        </w:rPr>
        <w:lastRenderedPageBreak/>
        <w:t>Od 1996. Hrvatski Državni zavod za statistiku po prvi puta počinje provoditi evidenciju nezaposlenih pomoću ankete radne snage. Od 2007. anketa se provodi kontinuirano, kućanstva se anketiraju neprekidno svaki tjedan, a podaci se obrađuju i objavljuju tromjesečno. Prema kriteriju ankete o radnoj snazi osoba je nezaposlena ako zadovoljava 3 kriterija.</w:t>
      </w:r>
    </w:p>
    <w:p w:rsidR="00E95613" w:rsidRDefault="00E95613" w:rsidP="00E95613">
      <w:pPr>
        <w:numPr>
          <w:ilvl w:val="0"/>
          <w:numId w:val="3"/>
        </w:numPr>
        <w:jc w:val="both"/>
        <w:rPr>
          <w:rStyle w:val="apple-style-span"/>
          <w:color w:val="000000"/>
          <w:sz w:val="28"/>
          <w:szCs w:val="28"/>
        </w:rPr>
      </w:pPr>
      <w:r>
        <w:rPr>
          <w:rStyle w:val="apple-style-span"/>
          <w:color w:val="000000"/>
          <w:sz w:val="28"/>
          <w:szCs w:val="28"/>
        </w:rPr>
        <w:t>U referentom tjednu nije obavljala posao za novac ili plaću u naturi.</w:t>
      </w:r>
    </w:p>
    <w:p w:rsidR="00E95613" w:rsidRDefault="00E95613" w:rsidP="00E95613">
      <w:pPr>
        <w:numPr>
          <w:ilvl w:val="0"/>
          <w:numId w:val="3"/>
        </w:numPr>
        <w:jc w:val="both"/>
        <w:rPr>
          <w:rStyle w:val="apple-style-span"/>
          <w:color w:val="000000"/>
          <w:sz w:val="28"/>
          <w:szCs w:val="28"/>
        </w:rPr>
      </w:pPr>
      <w:r>
        <w:rPr>
          <w:rStyle w:val="apple-style-span"/>
          <w:color w:val="000000"/>
          <w:sz w:val="28"/>
          <w:szCs w:val="28"/>
        </w:rPr>
        <w:t>Ako je u posljednja četiri tjedna prije anketiranja aktivno tražila posao.</w:t>
      </w:r>
    </w:p>
    <w:p w:rsidR="00E95613" w:rsidRDefault="00E95613" w:rsidP="00E95613">
      <w:pPr>
        <w:numPr>
          <w:ilvl w:val="0"/>
          <w:numId w:val="3"/>
        </w:numPr>
        <w:jc w:val="both"/>
        <w:rPr>
          <w:rStyle w:val="apple-style-span"/>
          <w:color w:val="000000"/>
          <w:sz w:val="28"/>
          <w:szCs w:val="28"/>
        </w:rPr>
      </w:pPr>
      <w:r>
        <w:rPr>
          <w:rStyle w:val="apple-style-span"/>
          <w:color w:val="000000"/>
          <w:sz w:val="28"/>
          <w:szCs w:val="28"/>
        </w:rPr>
        <w:t>Ako bi ponuđen posao mogla početi obavljati u iduća dva tjedna.</w:t>
      </w:r>
    </w:p>
    <w:p w:rsidR="00E95613" w:rsidRDefault="00E95613" w:rsidP="00E95613">
      <w:pPr>
        <w:jc w:val="both"/>
        <w:rPr>
          <w:rStyle w:val="apple-style-span"/>
          <w:color w:val="000000"/>
          <w:sz w:val="28"/>
          <w:szCs w:val="28"/>
        </w:rPr>
      </w:pPr>
    </w:p>
    <w:p w:rsidR="00E95613" w:rsidRPr="00C92865" w:rsidRDefault="00E95613" w:rsidP="00E95613">
      <w:pPr>
        <w:jc w:val="both"/>
        <w:rPr>
          <w:rStyle w:val="apple-style-span"/>
          <w:b/>
          <w:sz w:val="28"/>
          <w:szCs w:val="28"/>
        </w:rPr>
      </w:pPr>
      <w:r w:rsidRPr="00C92865">
        <w:rPr>
          <w:rStyle w:val="apple-style-span"/>
          <w:b/>
          <w:sz w:val="28"/>
          <w:szCs w:val="28"/>
        </w:rPr>
        <w:t>Politika tržišta rada. Aktivna i pasivna politika tržišta rada?</w:t>
      </w:r>
    </w:p>
    <w:p w:rsidR="00E95613" w:rsidRDefault="00E95613" w:rsidP="00E95613">
      <w:pPr>
        <w:jc w:val="both"/>
        <w:rPr>
          <w:rStyle w:val="apple-style-span"/>
          <w:rFonts w:ascii="Trebuchet MS" w:hAnsi="Trebuchet MS"/>
          <w:b/>
          <w:sz w:val="28"/>
          <w:szCs w:val="28"/>
        </w:rPr>
      </w:pPr>
    </w:p>
    <w:p w:rsidR="00E95613" w:rsidRPr="00C92865" w:rsidRDefault="00E95613" w:rsidP="00E95613">
      <w:pPr>
        <w:jc w:val="both"/>
        <w:rPr>
          <w:rStyle w:val="apple-style-span"/>
          <w:color w:val="000000"/>
          <w:sz w:val="28"/>
          <w:szCs w:val="28"/>
        </w:rPr>
      </w:pPr>
      <w:r>
        <w:rPr>
          <w:rStyle w:val="apple-style-span"/>
          <w:sz w:val="28"/>
          <w:szCs w:val="28"/>
        </w:rPr>
        <w:t xml:space="preserve">Politike upravljanja agregatnom potražnjom usmjerene na povećanje zaposlenosti nisu dovoljne da riješe sve probleme nezaposlenosti. Zato su sve industrijalizirane </w:t>
      </w:r>
      <w:proofErr w:type="spellStart"/>
      <w:r>
        <w:rPr>
          <w:rStyle w:val="apple-style-span"/>
          <w:sz w:val="28"/>
          <w:szCs w:val="28"/>
        </w:rPr>
        <w:t>zamlje</w:t>
      </w:r>
      <w:proofErr w:type="spellEnd"/>
      <w:r>
        <w:rPr>
          <w:rStyle w:val="apple-style-span"/>
          <w:sz w:val="28"/>
          <w:szCs w:val="28"/>
        </w:rPr>
        <w:t xml:space="preserve"> razvile politike tržišta rada namijenjene nesavršenosti na tržištima rada i sprječavanju degradacije položaja ugroženih skupina ljudi (mladih, starih, žena, neobrazovnih, dugotrajno nezaposlenih…) na tržištu rada</w:t>
      </w:r>
    </w:p>
    <w:p w:rsidR="00E95613" w:rsidRPr="00C92865" w:rsidRDefault="00E95613" w:rsidP="00E95613">
      <w:pPr>
        <w:jc w:val="both"/>
        <w:rPr>
          <w:rStyle w:val="apple-style-span"/>
          <w:b/>
          <w:color w:val="000000"/>
          <w:sz w:val="28"/>
          <w:szCs w:val="28"/>
        </w:rPr>
      </w:pPr>
      <w:r>
        <w:rPr>
          <w:rStyle w:val="apple-style-span"/>
          <w:b/>
          <w:color w:val="000000"/>
          <w:sz w:val="28"/>
          <w:szCs w:val="28"/>
        </w:rPr>
        <w:t>Aktivne politike tržišta rada</w:t>
      </w:r>
    </w:p>
    <w:p w:rsidR="00E95613" w:rsidRDefault="00E95613" w:rsidP="00E95613">
      <w:pPr>
        <w:jc w:val="both"/>
        <w:rPr>
          <w:rStyle w:val="apple-style-span"/>
          <w:color w:val="000000"/>
          <w:sz w:val="28"/>
          <w:szCs w:val="28"/>
        </w:rPr>
      </w:pPr>
      <w:r w:rsidRPr="00C92865">
        <w:rPr>
          <w:rStyle w:val="apple-style-span"/>
          <w:b/>
          <w:color w:val="000000"/>
          <w:sz w:val="28"/>
          <w:szCs w:val="28"/>
        </w:rPr>
        <w:t>Programi prekvalifikacije</w:t>
      </w:r>
      <w:r>
        <w:rPr>
          <w:rStyle w:val="apple-style-span"/>
          <w:b/>
          <w:color w:val="000000"/>
          <w:sz w:val="28"/>
          <w:szCs w:val="28"/>
        </w:rPr>
        <w:t xml:space="preserve"> </w:t>
      </w:r>
      <w:r>
        <w:rPr>
          <w:rStyle w:val="apple-style-span"/>
          <w:color w:val="000000"/>
          <w:sz w:val="28"/>
          <w:szCs w:val="28"/>
        </w:rPr>
        <w:t>bi trebali dati radnicima vještine potrebne tvrtkama.</w:t>
      </w:r>
    </w:p>
    <w:p w:rsidR="00E95613" w:rsidRDefault="00E95613" w:rsidP="00E95613">
      <w:pPr>
        <w:jc w:val="both"/>
        <w:rPr>
          <w:rStyle w:val="apple-style-span"/>
          <w:color w:val="000000"/>
          <w:sz w:val="28"/>
          <w:szCs w:val="28"/>
        </w:rPr>
      </w:pPr>
      <w:r>
        <w:rPr>
          <w:rStyle w:val="apple-style-span"/>
          <w:b/>
          <w:color w:val="000000"/>
          <w:sz w:val="28"/>
          <w:szCs w:val="28"/>
        </w:rPr>
        <w:t>Usluge posredovanja u zapošljavanju</w:t>
      </w:r>
      <w:r>
        <w:rPr>
          <w:rStyle w:val="apple-style-span"/>
          <w:color w:val="000000"/>
          <w:sz w:val="28"/>
          <w:szCs w:val="28"/>
        </w:rPr>
        <w:t xml:space="preserve"> mogu pružiti bolje informacije o slobodnim radnim mjestima ili pomoći u povećanju djelotvornosti traženja nezaposlenih osoba, odnosno za poslodavce mogu pružiti kvalitetnije informacije o karakteristikama raspoloživih radnika. </w:t>
      </w:r>
      <w:r>
        <w:rPr>
          <w:rStyle w:val="apple-style-span"/>
          <w:b/>
          <w:color w:val="000000"/>
          <w:sz w:val="28"/>
          <w:szCs w:val="28"/>
        </w:rPr>
        <w:t>Javni radovi</w:t>
      </w:r>
      <w:r>
        <w:rPr>
          <w:rStyle w:val="apple-style-span"/>
          <w:color w:val="000000"/>
          <w:sz w:val="28"/>
          <w:szCs w:val="28"/>
        </w:rPr>
        <w:t xml:space="preserve"> kao zamjena za regularan rad s ciljem zadržavanja ili vraćanja </w:t>
      </w:r>
      <w:proofErr w:type="spellStart"/>
      <w:r>
        <w:rPr>
          <w:rStyle w:val="apple-style-span"/>
          <w:color w:val="000000"/>
          <w:sz w:val="28"/>
          <w:szCs w:val="28"/>
        </w:rPr>
        <w:t>zapošljivosti</w:t>
      </w:r>
      <w:proofErr w:type="spellEnd"/>
      <w:r>
        <w:rPr>
          <w:rStyle w:val="apple-style-span"/>
          <w:color w:val="000000"/>
          <w:sz w:val="28"/>
          <w:szCs w:val="28"/>
        </w:rPr>
        <w:t xml:space="preserve"> sudionika koji zbog nezaposlenosti gube radne navike i znanja i dugotrajnim neradom daju o sebi loš signal potencijalnim poslodavcima (da su lijeni ili nesposobni).</w:t>
      </w:r>
    </w:p>
    <w:p w:rsidR="00E95613" w:rsidRDefault="00E95613" w:rsidP="00E95613">
      <w:pPr>
        <w:jc w:val="both"/>
        <w:rPr>
          <w:rStyle w:val="apple-style-span"/>
          <w:color w:val="000000"/>
          <w:sz w:val="28"/>
          <w:szCs w:val="28"/>
        </w:rPr>
      </w:pPr>
      <w:r>
        <w:rPr>
          <w:rStyle w:val="apple-style-span"/>
          <w:color w:val="000000"/>
          <w:sz w:val="28"/>
          <w:szCs w:val="28"/>
        </w:rPr>
        <w:t xml:space="preserve">Mjere politike tržišta rada mogu očuvati i povećati stopu participacije na tržištu rada i radni resurs društva. Povećanje šansi zapošljavanja ugroženih skupina provodi se kroz razne sustave subvencioniranja plaćanja plaća kako bi se neutralizirala njihova eventualna niža proizvodnost ili nepovjerenje poslodavca u njihovu proizvodnost. </w:t>
      </w:r>
    </w:p>
    <w:p w:rsidR="00E95613" w:rsidRDefault="00E95613" w:rsidP="00E95613">
      <w:pPr>
        <w:jc w:val="both"/>
        <w:rPr>
          <w:rStyle w:val="apple-style-span"/>
          <w:color w:val="000000"/>
          <w:sz w:val="28"/>
          <w:szCs w:val="28"/>
        </w:rPr>
      </w:pPr>
      <w:r>
        <w:rPr>
          <w:rStyle w:val="apple-style-span"/>
          <w:color w:val="000000"/>
          <w:sz w:val="28"/>
          <w:szCs w:val="28"/>
        </w:rPr>
        <w:t xml:space="preserve">Mjere subvencioniranog zapošljavanja imaju i moguće kontradiktorne učinke. Jedan dio zaposlenih kroz program bi se svejedno zaposlio i bez subvencije. Jedan dio zaposlenih sa subvencijom će izgurati s radnog mjesta nekog drugog. Odnosno subvencionirano poduzeće može steći konkurentsku prednost pa izgurati iz zaposlenosti osobe drugih poduzeća. To ne znači da su te mjere neučinkovite ili nepotrebne, nego da se neto učinci teško mogu precizno izračunavati. </w:t>
      </w:r>
    </w:p>
    <w:p w:rsidR="00E95613" w:rsidRDefault="00E95613" w:rsidP="00E95613">
      <w:pPr>
        <w:jc w:val="both"/>
        <w:rPr>
          <w:rStyle w:val="apple-style-span"/>
          <w:b/>
          <w:color w:val="000000"/>
          <w:sz w:val="28"/>
          <w:szCs w:val="28"/>
        </w:rPr>
      </w:pPr>
      <w:r w:rsidRPr="00606665">
        <w:rPr>
          <w:rStyle w:val="apple-style-span"/>
          <w:b/>
          <w:color w:val="000000"/>
          <w:sz w:val="28"/>
          <w:szCs w:val="28"/>
        </w:rPr>
        <w:t xml:space="preserve">Pasivne politike tržišta rada </w:t>
      </w:r>
    </w:p>
    <w:p w:rsidR="00E95613" w:rsidRDefault="00E95613" w:rsidP="00E95613">
      <w:pPr>
        <w:jc w:val="both"/>
        <w:rPr>
          <w:rStyle w:val="apple-style-span"/>
          <w:color w:val="000000"/>
          <w:sz w:val="28"/>
          <w:szCs w:val="28"/>
        </w:rPr>
      </w:pPr>
      <w:r>
        <w:rPr>
          <w:rStyle w:val="apple-style-span"/>
          <w:color w:val="000000"/>
          <w:sz w:val="28"/>
          <w:szCs w:val="28"/>
        </w:rPr>
        <w:t xml:space="preserve">Odnose se na </w:t>
      </w:r>
      <w:r>
        <w:rPr>
          <w:rStyle w:val="apple-style-span"/>
          <w:b/>
          <w:color w:val="000000"/>
          <w:sz w:val="28"/>
          <w:szCs w:val="28"/>
        </w:rPr>
        <w:t>socijalno zbrinjavanje osoba pogođenih nezaposlenošću</w:t>
      </w:r>
      <w:r>
        <w:rPr>
          <w:rStyle w:val="apple-style-span"/>
          <w:color w:val="000000"/>
          <w:sz w:val="28"/>
          <w:szCs w:val="28"/>
        </w:rPr>
        <w:t xml:space="preserve"> pa obuhvaćaju mjere kao što su novčane naknade za vrijeme nezaposlenosti ili programi ranog umirovljenja. Osim funkcije socijalne sigurnosti naknada za vrijeme nezaposlenosti ima i važnu ekonomsku ulogu. Osoba koja nije egzistencijalno ugrožena ne mora prihvatiti posao koji ne odgovara njezinim </w:t>
      </w:r>
      <w:r>
        <w:rPr>
          <w:rStyle w:val="apple-style-span"/>
          <w:color w:val="000000"/>
          <w:sz w:val="28"/>
          <w:szCs w:val="28"/>
        </w:rPr>
        <w:lastRenderedPageBreak/>
        <w:t>sposobnostima već ima vremena pronaći posao gdje će ostvarit najbolju proizvodnost. Na taj način pomaže se optimalnoj alokaciji rada u gospodarstvu. Naravno uvijek postoji opasnost da primanje neradnih prihoda odvraća ljude od rada, ali zato se naknade određuju u ograničenom trajanju i iznosima.</w:t>
      </w:r>
    </w:p>
    <w:p w:rsidR="00E95613" w:rsidRDefault="00E95613" w:rsidP="00E95613">
      <w:pPr>
        <w:jc w:val="both"/>
        <w:rPr>
          <w:rStyle w:val="apple-style-span"/>
          <w:color w:val="000000"/>
          <w:sz w:val="28"/>
          <w:szCs w:val="28"/>
        </w:rPr>
      </w:pPr>
      <w:r>
        <w:rPr>
          <w:rStyle w:val="apple-style-span"/>
          <w:color w:val="000000"/>
          <w:sz w:val="28"/>
          <w:szCs w:val="28"/>
        </w:rPr>
        <w:t xml:space="preserve">U svim tranzicijskim zemljama pa tako i u RH, usporedo s razvojem tržišnog gospodarstva raste značenje aktivnih i pasivnih politika tržišta rada. </w:t>
      </w:r>
    </w:p>
    <w:p w:rsidR="00E95613" w:rsidRDefault="00E95613" w:rsidP="00E95613">
      <w:pPr>
        <w:jc w:val="both"/>
        <w:rPr>
          <w:rStyle w:val="apple-style-span"/>
          <w:color w:val="000000"/>
          <w:sz w:val="28"/>
          <w:szCs w:val="28"/>
        </w:rPr>
      </w:pPr>
      <w:r>
        <w:rPr>
          <w:rStyle w:val="apple-style-span"/>
          <w:color w:val="000000"/>
          <w:sz w:val="28"/>
          <w:szCs w:val="28"/>
        </w:rPr>
        <w:t>Hrvatski zavod za zapošljavanje ima bitnu ulogu u provođenju aktivnih mjere politike tržišta rada. Mjere aktivne politike obuhvaćaju.</w:t>
      </w:r>
    </w:p>
    <w:p w:rsidR="00E95613" w:rsidRDefault="00E95613" w:rsidP="00E95613">
      <w:pPr>
        <w:numPr>
          <w:ilvl w:val="0"/>
          <w:numId w:val="4"/>
        </w:numPr>
        <w:jc w:val="both"/>
        <w:rPr>
          <w:rStyle w:val="apple-style-span"/>
          <w:color w:val="000000"/>
          <w:sz w:val="28"/>
          <w:szCs w:val="28"/>
        </w:rPr>
      </w:pPr>
      <w:r>
        <w:rPr>
          <w:rStyle w:val="apple-style-span"/>
          <w:color w:val="000000"/>
          <w:sz w:val="28"/>
          <w:szCs w:val="28"/>
        </w:rPr>
        <w:t>Posredovanje pri zapošljavanju</w:t>
      </w:r>
    </w:p>
    <w:p w:rsidR="00E95613" w:rsidRDefault="00E95613" w:rsidP="00E95613">
      <w:pPr>
        <w:numPr>
          <w:ilvl w:val="0"/>
          <w:numId w:val="4"/>
        </w:numPr>
        <w:jc w:val="both"/>
        <w:rPr>
          <w:rStyle w:val="apple-style-span"/>
          <w:color w:val="000000"/>
          <w:sz w:val="28"/>
          <w:szCs w:val="28"/>
        </w:rPr>
      </w:pPr>
      <w:r>
        <w:rPr>
          <w:rStyle w:val="apple-style-span"/>
          <w:color w:val="000000"/>
          <w:sz w:val="28"/>
          <w:szCs w:val="28"/>
        </w:rPr>
        <w:t>Dodatno obrazovanje (prekvalifikacija i dokvalifikacija)</w:t>
      </w:r>
    </w:p>
    <w:p w:rsidR="00E95613" w:rsidRDefault="00E95613" w:rsidP="00E95613">
      <w:pPr>
        <w:numPr>
          <w:ilvl w:val="0"/>
          <w:numId w:val="4"/>
        </w:numPr>
        <w:jc w:val="both"/>
        <w:rPr>
          <w:rStyle w:val="apple-style-span"/>
          <w:color w:val="000000"/>
          <w:sz w:val="28"/>
          <w:szCs w:val="28"/>
        </w:rPr>
      </w:pPr>
      <w:r>
        <w:rPr>
          <w:rStyle w:val="apple-style-span"/>
          <w:color w:val="000000"/>
          <w:sz w:val="28"/>
          <w:szCs w:val="28"/>
        </w:rPr>
        <w:t xml:space="preserve">Kreiranje novih radnih mjesta u javnom sektoru putem javnih radova </w:t>
      </w:r>
    </w:p>
    <w:p w:rsidR="00E95613" w:rsidRDefault="00E95613" w:rsidP="00E95613">
      <w:pPr>
        <w:numPr>
          <w:ilvl w:val="0"/>
          <w:numId w:val="4"/>
        </w:numPr>
        <w:jc w:val="both"/>
        <w:rPr>
          <w:rStyle w:val="apple-style-span"/>
          <w:color w:val="000000"/>
          <w:sz w:val="28"/>
          <w:szCs w:val="28"/>
        </w:rPr>
      </w:pPr>
      <w:r>
        <w:rPr>
          <w:rStyle w:val="apple-style-span"/>
          <w:color w:val="000000"/>
          <w:sz w:val="28"/>
          <w:szCs w:val="28"/>
        </w:rPr>
        <w:t>Poticanje samozapošljavanja i otvaranja manjih poduzeća</w:t>
      </w:r>
    </w:p>
    <w:p w:rsidR="00E95613" w:rsidRDefault="00E95613" w:rsidP="00E95613">
      <w:pPr>
        <w:numPr>
          <w:ilvl w:val="0"/>
          <w:numId w:val="4"/>
        </w:numPr>
        <w:jc w:val="both"/>
        <w:rPr>
          <w:rStyle w:val="apple-style-span"/>
          <w:color w:val="000000"/>
          <w:sz w:val="28"/>
          <w:szCs w:val="28"/>
        </w:rPr>
      </w:pPr>
      <w:r>
        <w:rPr>
          <w:rStyle w:val="apple-style-span"/>
          <w:color w:val="000000"/>
          <w:sz w:val="28"/>
          <w:szCs w:val="28"/>
        </w:rPr>
        <w:t>Subvencioniranje zapošljavanja</w:t>
      </w:r>
    </w:p>
    <w:p w:rsidR="00E95613" w:rsidRDefault="00E95613" w:rsidP="00E95613">
      <w:pPr>
        <w:numPr>
          <w:ilvl w:val="0"/>
          <w:numId w:val="4"/>
        </w:numPr>
        <w:jc w:val="both"/>
        <w:rPr>
          <w:rStyle w:val="apple-style-span"/>
          <w:color w:val="000000"/>
          <w:sz w:val="28"/>
          <w:szCs w:val="28"/>
        </w:rPr>
      </w:pPr>
      <w:r>
        <w:rPr>
          <w:rStyle w:val="apple-style-span"/>
          <w:color w:val="000000"/>
          <w:sz w:val="28"/>
          <w:szCs w:val="28"/>
        </w:rPr>
        <w:t xml:space="preserve">Specijalne programe za invalide i mlade  </w:t>
      </w:r>
    </w:p>
    <w:p w:rsidR="00E95613" w:rsidRPr="00606665" w:rsidRDefault="00E95613" w:rsidP="00E95613">
      <w:pPr>
        <w:jc w:val="both"/>
        <w:rPr>
          <w:rStyle w:val="apple-style-span"/>
          <w:color w:val="000000"/>
          <w:sz w:val="28"/>
          <w:szCs w:val="28"/>
        </w:rPr>
      </w:pPr>
      <w:r>
        <w:rPr>
          <w:rStyle w:val="apple-style-span"/>
          <w:color w:val="000000"/>
          <w:sz w:val="28"/>
          <w:szCs w:val="28"/>
        </w:rPr>
        <w:t xml:space="preserve">Osnovni cilj aktivnih mjere povećati fleksibilnost radnika te postići što bolju usklađenost ponude i potražnje radne snage te poboljšanje položaja teško </w:t>
      </w:r>
      <w:proofErr w:type="spellStart"/>
      <w:r>
        <w:rPr>
          <w:rStyle w:val="apple-style-span"/>
          <w:color w:val="000000"/>
          <w:sz w:val="28"/>
          <w:szCs w:val="28"/>
        </w:rPr>
        <w:t>zapošljivih</w:t>
      </w:r>
      <w:proofErr w:type="spellEnd"/>
      <w:r>
        <w:rPr>
          <w:rStyle w:val="apple-style-span"/>
          <w:color w:val="000000"/>
          <w:sz w:val="28"/>
          <w:szCs w:val="28"/>
        </w:rPr>
        <w:t xml:space="preserve"> skupina na tržištu rada. </w:t>
      </w:r>
    </w:p>
    <w:p w:rsidR="00E95613" w:rsidRPr="001C6E73" w:rsidRDefault="00E95613" w:rsidP="00E95613">
      <w:pPr>
        <w:jc w:val="both"/>
        <w:rPr>
          <w:rStyle w:val="apple-style-span"/>
          <w:b/>
          <w:color w:val="000000"/>
          <w:sz w:val="28"/>
          <w:szCs w:val="28"/>
        </w:rPr>
      </w:pPr>
    </w:p>
    <w:p w:rsidR="00E95613" w:rsidRDefault="00E95613" w:rsidP="00E95613">
      <w:pPr>
        <w:rPr>
          <w:b/>
          <w:sz w:val="28"/>
          <w:szCs w:val="28"/>
        </w:rPr>
      </w:pPr>
      <w:r>
        <w:rPr>
          <w:b/>
          <w:sz w:val="28"/>
          <w:szCs w:val="28"/>
        </w:rPr>
        <w:t>Kolika je minimalna propisana plaća u Hrvatskoj?</w:t>
      </w:r>
    </w:p>
    <w:p w:rsidR="00E95613" w:rsidRDefault="00E95613" w:rsidP="00E95613">
      <w:pPr>
        <w:rPr>
          <w:b/>
          <w:sz w:val="28"/>
          <w:szCs w:val="28"/>
        </w:rPr>
      </w:pPr>
    </w:p>
    <w:p w:rsidR="00E95613" w:rsidRPr="00C467A4" w:rsidRDefault="00E95613" w:rsidP="00E95613">
      <w:pPr>
        <w:jc w:val="both"/>
        <w:rPr>
          <w:sz w:val="28"/>
          <w:szCs w:val="28"/>
        </w:rPr>
      </w:pPr>
      <w:r>
        <w:rPr>
          <w:sz w:val="28"/>
          <w:szCs w:val="28"/>
        </w:rPr>
        <w:t>Minimalna plaća je najniži iznos plaće koji pripada radniku po satu, danu ili mjesecu, a određuje se u preko 90% zemalja u svijetu. Namjena njena uvođenja je da osigura razinu prihoda dostojanstvenu za život najugroženijih skupina radnika. U većini zemalja određena je u rasponu od 33% do 52% prosječne plaće. Minimalna plaća u RH određena je u visini 39% prosječne plaće u prethodnom razdoblju, pa je za razdoblje od 1. srpnja 2008. do 1. svibnja 2009. iznosila 2 747 kuna uz predviđeni obuhvat radništva između 7% i 8%. Iako je za tekstilnu industriju minimalna nadnica umanjena, ona će dodatno ugroziti opstanak tog sektora koje karakterizira niska dodatna vrijednost i pritisak konkurencije iz  zemalja vrlo niske cijene rada.</w:t>
      </w:r>
    </w:p>
    <w:p w:rsidR="00E95613" w:rsidRDefault="00E95613" w:rsidP="00E95613">
      <w:pPr>
        <w:rPr>
          <w:b/>
          <w:sz w:val="40"/>
          <w:szCs w:val="40"/>
        </w:rPr>
      </w:pPr>
    </w:p>
    <w:p w:rsidR="00E95613" w:rsidRDefault="00E95613" w:rsidP="00E95613">
      <w:pPr>
        <w:rPr>
          <w:b/>
          <w:sz w:val="28"/>
          <w:szCs w:val="28"/>
        </w:rPr>
      </w:pPr>
      <w:r>
        <w:rPr>
          <w:b/>
          <w:sz w:val="28"/>
          <w:szCs w:val="28"/>
        </w:rPr>
        <w:t>Pojasnite učinak starenja stanovništva i razine stope participacije na budućnost veličine radne snage hrvatskog gospodarstva. Radni tjedan u RH?</w:t>
      </w:r>
    </w:p>
    <w:p w:rsidR="00E95613" w:rsidRDefault="00E95613" w:rsidP="00E95613">
      <w:pPr>
        <w:rPr>
          <w:b/>
          <w:sz w:val="28"/>
          <w:szCs w:val="28"/>
        </w:rPr>
      </w:pPr>
    </w:p>
    <w:p w:rsidR="00E95613" w:rsidRDefault="00E95613" w:rsidP="00E95613">
      <w:pPr>
        <w:jc w:val="both"/>
        <w:rPr>
          <w:sz w:val="28"/>
          <w:szCs w:val="28"/>
        </w:rPr>
      </w:pPr>
      <w:r>
        <w:rPr>
          <w:sz w:val="28"/>
          <w:szCs w:val="28"/>
        </w:rPr>
        <w:t xml:space="preserve">Radni </w:t>
      </w:r>
      <w:proofErr w:type="spellStart"/>
      <w:r>
        <w:rPr>
          <w:sz w:val="28"/>
          <w:szCs w:val="28"/>
        </w:rPr>
        <w:t>kontigent</w:t>
      </w:r>
      <w:proofErr w:type="spellEnd"/>
      <w:r>
        <w:rPr>
          <w:sz w:val="28"/>
          <w:szCs w:val="28"/>
        </w:rPr>
        <w:t xml:space="preserve"> predstavlja okvir ponude radne snage u gospodarstvu. Hrvatska se danas nalazi u </w:t>
      </w:r>
      <w:proofErr w:type="spellStart"/>
      <w:r>
        <w:rPr>
          <w:sz w:val="28"/>
          <w:szCs w:val="28"/>
        </w:rPr>
        <w:t>postranzicijskoj</w:t>
      </w:r>
      <w:proofErr w:type="spellEnd"/>
      <w:r>
        <w:rPr>
          <w:sz w:val="28"/>
          <w:szCs w:val="28"/>
        </w:rPr>
        <w:t xml:space="preserve"> induciranoj etapi razvoja stanovništva. Zbog starenja stanovništva može se u dogledno vrijeme očekivati ozbiljan problem nestašice radne snage. Smatra se da će se u idućih 40 godina u RH broj starijih od 65 povećati sa 17 na 28 posto, dok će se udio radno sposobnog stanovništva smanjiti s 67 na 59 posto. Vrlo je vjerojatno da će zbog negativne stope nataliteta, uz sve dulje obrazovanje i sve dulje prosječno trajanje života, radni vijek se uskoro morati produljiti na 68 ili 70 godina. </w:t>
      </w:r>
    </w:p>
    <w:p w:rsidR="00E95613" w:rsidRDefault="00E95613" w:rsidP="00E95613">
      <w:pPr>
        <w:jc w:val="both"/>
        <w:rPr>
          <w:sz w:val="28"/>
          <w:szCs w:val="28"/>
        </w:rPr>
      </w:pPr>
      <w:r>
        <w:rPr>
          <w:sz w:val="28"/>
          <w:szCs w:val="28"/>
        </w:rPr>
        <w:lastRenderedPageBreak/>
        <w:t xml:space="preserve">Prema stopama aktivnosti (participacije) Hrvatska sa 62.4% aktivnog stanovništva od 15-64 godine u 2008. zaostaje za prosjekom EU (70%). U svim tranzicijskim zemljama naglo smanjivanje gospodarskih aktivnosti, privatizacija i otpuštanje naslijeđenih viškova, te zatvaranje zastarjelih pogona bilo je povezano s naglim padom zaposlenosti čiji su pritisci kompenzirani programima </w:t>
      </w:r>
      <w:r>
        <w:rPr>
          <w:b/>
          <w:sz w:val="28"/>
          <w:szCs w:val="28"/>
        </w:rPr>
        <w:t>ranog umirovljenja.</w:t>
      </w:r>
      <w:r>
        <w:rPr>
          <w:sz w:val="28"/>
          <w:szCs w:val="28"/>
        </w:rPr>
        <w:t xml:space="preserve"> Na taj način se rješava egzistencijalni problem pojedinca, ali radi se o umjetnom smanjivanju veličine radne snage i stopa participacije uz značajne neiskorištene radne resurse društva. Osim te politike u razdobljima kontrakcije gospodarskih aktivnosti redovito se radna snaga smanjuje zbog snažnog </w:t>
      </w:r>
      <w:r>
        <w:rPr>
          <w:b/>
          <w:sz w:val="28"/>
          <w:szCs w:val="28"/>
        </w:rPr>
        <w:t xml:space="preserve">efekta </w:t>
      </w:r>
      <w:proofErr w:type="spellStart"/>
      <w:r>
        <w:rPr>
          <w:b/>
          <w:sz w:val="28"/>
          <w:szCs w:val="28"/>
        </w:rPr>
        <w:t>obeshrabljenog</w:t>
      </w:r>
      <w:proofErr w:type="spellEnd"/>
      <w:r>
        <w:rPr>
          <w:b/>
          <w:sz w:val="28"/>
          <w:szCs w:val="28"/>
        </w:rPr>
        <w:t xml:space="preserve"> </w:t>
      </w:r>
      <w:r>
        <w:rPr>
          <w:sz w:val="28"/>
          <w:szCs w:val="28"/>
        </w:rPr>
        <w:t xml:space="preserve">radnika. Mnogi obeshrabreni u traženju posla jer smatraju da za njih posla nema ili da su druge osobe bez posla kvalificiranije i zato se povlače iz radne snage dok se stvari ne poboljšaju. Smanjene mogućnosti zapošljavanja i manje plaće dovode do produljenja školovanja kod mladih, žene se posvećuju djeci i </w:t>
      </w:r>
      <w:proofErr w:type="spellStart"/>
      <w:r>
        <w:rPr>
          <w:sz w:val="28"/>
          <w:szCs w:val="28"/>
        </w:rPr>
        <w:t>sl</w:t>
      </w:r>
      <w:proofErr w:type="spellEnd"/>
      <w:r>
        <w:rPr>
          <w:sz w:val="28"/>
          <w:szCs w:val="28"/>
        </w:rPr>
        <w:t xml:space="preserve">. U uvjetima kada ljudi ostaju bez posla javlja se i </w:t>
      </w:r>
      <w:r>
        <w:rPr>
          <w:b/>
          <w:sz w:val="28"/>
          <w:szCs w:val="28"/>
        </w:rPr>
        <w:t>efekt dodatnog radnika</w:t>
      </w:r>
      <w:r>
        <w:rPr>
          <w:sz w:val="28"/>
          <w:szCs w:val="28"/>
        </w:rPr>
        <w:t xml:space="preserve"> jer se članovi obitelji koji su bili neaktivni uključuju u traženje posla ukoliko hranitelj ostane bez dovoljnih prihoda. Učinak obeshrabrenog radnika je puno jači i stope participacije se kreću </w:t>
      </w:r>
      <w:proofErr w:type="spellStart"/>
      <w:r>
        <w:rPr>
          <w:sz w:val="28"/>
          <w:szCs w:val="28"/>
        </w:rPr>
        <w:t>prociklički</w:t>
      </w:r>
      <w:proofErr w:type="spellEnd"/>
      <w:r>
        <w:rPr>
          <w:sz w:val="28"/>
          <w:szCs w:val="28"/>
        </w:rPr>
        <w:t xml:space="preserve">. Iako se veličina radnog </w:t>
      </w:r>
      <w:proofErr w:type="spellStart"/>
      <w:r>
        <w:rPr>
          <w:sz w:val="28"/>
          <w:szCs w:val="28"/>
        </w:rPr>
        <w:t>kontigenta</w:t>
      </w:r>
      <w:proofErr w:type="spellEnd"/>
      <w:r>
        <w:rPr>
          <w:sz w:val="28"/>
          <w:szCs w:val="28"/>
        </w:rPr>
        <w:t xml:space="preserve"> zbog starenja stanovništva smanjuje, niska participacija ostavlja prostor da se u budućem razdoblju veličina ponude rada u hrvatskom gospodarstvu može i dalje povećavati.</w:t>
      </w:r>
    </w:p>
    <w:p w:rsidR="00E95613" w:rsidRPr="00095EEB" w:rsidRDefault="00E95613" w:rsidP="00E95613">
      <w:pPr>
        <w:jc w:val="both"/>
        <w:rPr>
          <w:sz w:val="28"/>
          <w:szCs w:val="28"/>
        </w:rPr>
      </w:pPr>
      <w:r>
        <w:rPr>
          <w:sz w:val="28"/>
          <w:szCs w:val="28"/>
        </w:rPr>
        <w:t>Ukupna ponuda radnog resursa gospodarstva ne ovisi samo o broju radnika već i o vremenu koji oni provode na poslu. Radni tjedan u Hrvatskoj traje 40 sati, a uz to je dozvoljeno raditi 10 sati prekovremeno. Iako izgleda da se u EU radi kraće jer je prosječan radni tjedan 37 sati, to je posljedica značajnog udjela rada sa skraćenim radnim vremenom, dok su zaposleni sa punim radnim vremenom odradili 41 sat. Kod zapošljavanja sa skraćenim radnim vremenom Hrvatska je na dnu ljestvice sa Slovačkom i Bugarskom.</w:t>
      </w:r>
    </w:p>
    <w:p w:rsidR="00004B8A" w:rsidRDefault="00004B8A"/>
    <w:p w:rsidR="00E95613" w:rsidRDefault="00E95613"/>
    <w:p w:rsidR="00E95613" w:rsidRDefault="00E95613"/>
    <w:p w:rsidR="00E95613" w:rsidRDefault="00E95613"/>
    <w:p w:rsidR="00E95613" w:rsidRDefault="00E95613"/>
    <w:p w:rsidR="00E95613" w:rsidRDefault="00E95613"/>
    <w:p w:rsidR="00E95613" w:rsidRDefault="00E95613"/>
    <w:p w:rsidR="00E95613" w:rsidRDefault="00E95613"/>
    <w:p w:rsidR="00E95613" w:rsidRDefault="00E95613"/>
    <w:p w:rsidR="00E95613" w:rsidRDefault="00E95613"/>
    <w:p w:rsidR="00E95613" w:rsidRDefault="00E95613"/>
    <w:p w:rsidR="00E95613" w:rsidRDefault="00E95613"/>
    <w:p w:rsidR="00E95613" w:rsidRDefault="00E95613"/>
    <w:p w:rsidR="00E95613" w:rsidRDefault="00E95613"/>
    <w:p w:rsidR="00E95613" w:rsidRDefault="00E95613"/>
    <w:p w:rsidR="00E95613" w:rsidRDefault="00E95613"/>
    <w:p w:rsidR="00E95613" w:rsidRDefault="00E95613"/>
    <w:p w:rsidR="00E95613" w:rsidRDefault="00E95613"/>
    <w:p w:rsidR="00E95613" w:rsidRDefault="00E95613"/>
    <w:p w:rsidR="00E95613" w:rsidRDefault="00E95613"/>
    <w:p w:rsidR="00E95613" w:rsidRPr="00626B1A" w:rsidRDefault="00E95613" w:rsidP="00E95613">
      <w:pPr>
        <w:jc w:val="center"/>
        <w:rPr>
          <w:b/>
          <w:color w:val="FF0000"/>
          <w:sz w:val="40"/>
          <w:szCs w:val="40"/>
        </w:rPr>
      </w:pPr>
      <w:r w:rsidRPr="00626B1A">
        <w:rPr>
          <w:b/>
          <w:color w:val="FF0000"/>
          <w:sz w:val="40"/>
          <w:szCs w:val="40"/>
        </w:rPr>
        <w:t>TRŽIŠNO RESTRUKTURIRANJE I PRIVATIZACIJA HRVATSKOGA GOSPODARSTVA</w:t>
      </w:r>
    </w:p>
    <w:p w:rsidR="00E95613" w:rsidRDefault="00E95613" w:rsidP="00E95613">
      <w:pPr>
        <w:jc w:val="center"/>
        <w:rPr>
          <w:b/>
          <w:sz w:val="40"/>
          <w:szCs w:val="40"/>
        </w:rPr>
      </w:pPr>
    </w:p>
    <w:p w:rsidR="00E95613" w:rsidRDefault="00E95613" w:rsidP="00E95613">
      <w:pPr>
        <w:rPr>
          <w:b/>
          <w:sz w:val="28"/>
          <w:szCs w:val="28"/>
        </w:rPr>
      </w:pPr>
      <w:r>
        <w:rPr>
          <w:b/>
          <w:sz w:val="28"/>
          <w:szCs w:val="28"/>
        </w:rPr>
        <w:t>Koje su specifičnosti hrvatskog procesa privatizacije?</w:t>
      </w:r>
    </w:p>
    <w:p w:rsidR="00E95613" w:rsidRDefault="00E95613" w:rsidP="00E95613">
      <w:pPr>
        <w:rPr>
          <w:b/>
          <w:sz w:val="28"/>
          <w:szCs w:val="28"/>
        </w:rPr>
      </w:pPr>
    </w:p>
    <w:p w:rsidR="00E95613" w:rsidRDefault="00E95613" w:rsidP="00E95613">
      <w:pPr>
        <w:jc w:val="both"/>
        <w:rPr>
          <w:sz w:val="28"/>
          <w:szCs w:val="28"/>
        </w:rPr>
      </w:pPr>
      <w:r>
        <w:rPr>
          <w:sz w:val="28"/>
          <w:szCs w:val="28"/>
        </w:rPr>
        <w:t>Specifičnost je društveno vlasništvo umjesto uobičajenog državnog vlasništva. Veći stupanj tržišne otvorenosti Hrvatske rezultirao je društvenim kao specifičnim oblikom vlasništva koji je urodio većom zainteresiranošću djelatnika za sudbinu tvrtke u kojoj su bili zaposleni i rezultate njezina poslovanja. Iako je utjecaj države i političkih struktura bio velik, poduzeća su relativno slobodno odlučivala o veličini i strukturi proizvodnje te o raspodjeli dohotka na potrošnju i štednju. Velika poduzeća koja su dominirala ekonomskom strukturom gospodarstva bila su pod snažnim utjecajem državnih i političkih faktora i funkcionirala su kao državno vlasništvo s minimalnim utjecajem samih poduzeća i zaposlenih na razvojnu i poslovnu politiku, pa nije postojala identifikacija zaposlenih s poduzećem u kojem su radili. Srednja i mala poduzeća uživala su veći stupanj tržišne slobode i relativno slobodno kreirali poslovnu politiku. Temeljna primjedba koncepciji društvenog vlasništva je nepoznat titular vlasništva. Bez transparentnog vlasničkog odnosa kojim se vlasništvo definira kao privatno ili državno nije moguće postići mobilnost kapitala, dakle njegovu pokretljivost prema najisplativijim projektima, nema stimulacije poduzetničke funkcije niti motiva za racionalno poslovanje. Ne sadrži razvojnu potenciju.</w:t>
      </w:r>
    </w:p>
    <w:p w:rsidR="00E95613" w:rsidRDefault="00E95613" w:rsidP="00E95613">
      <w:pPr>
        <w:jc w:val="both"/>
        <w:rPr>
          <w:sz w:val="28"/>
          <w:szCs w:val="28"/>
        </w:rPr>
      </w:pPr>
      <w:r>
        <w:rPr>
          <w:sz w:val="28"/>
          <w:szCs w:val="28"/>
        </w:rPr>
        <w:t xml:space="preserve">Druga specifičnost je rat i velikosrpska agresija na Hrvatsku. Razorena postrojenja, uništene gospodarske i druge zgrade, oštećena infrastruktura te </w:t>
      </w:r>
      <w:r w:rsidR="00412C95">
        <w:rPr>
          <w:sz w:val="28"/>
          <w:szCs w:val="28"/>
        </w:rPr>
        <w:t>-</w:t>
      </w:r>
      <w:r>
        <w:rPr>
          <w:sz w:val="28"/>
          <w:szCs w:val="28"/>
        </w:rPr>
        <w:t xml:space="preserve">okupacija trećine državnog teritorija tijekom 5 godina bitno su utjecali na brzinu i djelotvornost tržišne transformacije hrvatskog gospodarstva.  </w:t>
      </w:r>
    </w:p>
    <w:p w:rsidR="00E95613" w:rsidRDefault="00E95613" w:rsidP="00E95613">
      <w:pPr>
        <w:rPr>
          <w:sz w:val="28"/>
          <w:szCs w:val="28"/>
        </w:rPr>
      </w:pPr>
    </w:p>
    <w:p w:rsidR="00E95613" w:rsidRDefault="00E95613" w:rsidP="00E95613">
      <w:pPr>
        <w:rPr>
          <w:b/>
          <w:sz w:val="28"/>
          <w:szCs w:val="28"/>
        </w:rPr>
      </w:pPr>
    </w:p>
    <w:p w:rsidR="00E95613" w:rsidRDefault="00E95613" w:rsidP="00E95613">
      <w:pPr>
        <w:rPr>
          <w:b/>
          <w:sz w:val="28"/>
          <w:szCs w:val="28"/>
        </w:rPr>
      </w:pPr>
      <w:r>
        <w:rPr>
          <w:b/>
          <w:sz w:val="28"/>
          <w:szCs w:val="28"/>
        </w:rPr>
        <w:t>Pretvorba – nabrojati načine.</w:t>
      </w:r>
    </w:p>
    <w:p w:rsidR="00E95613" w:rsidRDefault="00E95613" w:rsidP="00E95613">
      <w:pPr>
        <w:rPr>
          <w:b/>
          <w:sz w:val="28"/>
          <w:szCs w:val="28"/>
        </w:rPr>
      </w:pPr>
    </w:p>
    <w:p w:rsidR="00E95613" w:rsidRDefault="00E95613" w:rsidP="00E95613">
      <w:pPr>
        <w:jc w:val="both"/>
        <w:rPr>
          <w:sz w:val="28"/>
          <w:szCs w:val="28"/>
        </w:rPr>
      </w:pPr>
      <w:r>
        <w:rPr>
          <w:sz w:val="28"/>
          <w:szCs w:val="28"/>
        </w:rPr>
        <w:t xml:space="preserve">Hrvatski privatizacijski model razvijao se etapno, a dvije prepoznatljive etape su: </w:t>
      </w:r>
      <w:r>
        <w:rPr>
          <w:b/>
          <w:sz w:val="28"/>
          <w:szCs w:val="28"/>
        </w:rPr>
        <w:t>pretvorba i privatizacija</w:t>
      </w:r>
      <w:r>
        <w:rPr>
          <w:sz w:val="28"/>
          <w:szCs w:val="28"/>
        </w:rPr>
        <w:t>.</w:t>
      </w:r>
    </w:p>
    <w:p w:rsidR="00E95613" w:rsidRDefault="00E95613" w:rsidP="00E95613">
      <w:pPr>
        <w:jc w:val="both"/>
        <w:rPr>
          <w:sz w:val="28"/>
          <w:szCs w:val="28"/>
        </w:rPr>
      </w:pPr>
      <w:r>
        <w:rPr>
          <w:sz w:val="28"/>
          <w:szCs w:val="28"/>
        </w:rPr>
        <w:t>Pretvorbena etapa započela je sredinom 1991. godine. Pretvorbom se omogućuje vlasnička transformacija iz neodređenog društvenog vlasništva u određeni oblik (</w:t>
      </w:r>
      <w:proofErr w:type="spellStart"/>
      <w:r>
        <w:rPr>
          <w:sz w:val="28"/>
          <w:szCs w:val="28"/>
        </w:rPr>
        <w:t>d.d</w:t>
      </w:r>
      <w:proofErr w:type="spellEnd"/>
      <w:r>
        <w:rPr>
          <w:sz w:val="28"/>
          <w:szCs w:val="28"/>
        </w:rPr>
        <w:t xml:space="preserve">. ili d.o.o.). Drugo važno načelo hrvatskog modela je prodaja, a ne podjela vlasničkih udjela. Razlozi od proračunskog deficita, potreba naoružavanja, podmirenja socijalnih troškova tranzicije (naknada nezaposlenima, zdravstveno, mirovinsko osiguranje). Cilj ovako projektiranog modela pretvorbe je da se </w:t>
      </w:r>
      <w:r>
        <w:rPr>
          <w:sz w:val="28"/>
          <w:szCs w:val="28"/>
        </w:rPr>
        <w:lastRenderedPageBreak/>
        <w:t xml:space="preserve">restrukturirana poduzeća što brže uključe u gospodarsku aktivnost na tržišnoj osnovi. Projekt pretvorbe obuhvatio je 2876 poduzeća od 3600, koje je pojedinačno odobravala, nadzirala i kontrolirala državna Agencija za restrukturiranje i razvoj. Hrvatski fond za razvoj isto ima važnu ulogu. Sva sredstva prikupljena pretvorbom svih njezinih sudionika uplaćivala bi se Fondu za razvoj i trebala su biti namijenjena modernizaciji i ubrzanom gospodarskom razvoju. Međutim, ratne, gospodarske i socijalne prilike zahtijevale su transfer većeg dijela ostvarenih prihoda Fonda u sanaciju tekućeg deficita državnog proračuna. </w:t>
      </w:r>
    </w:p>
    <w:p w:rsidR="00E95613" w:rsidRDefault="00E95613" w:rsidP="00E95613">
      <w:pPr>
        <w:jc w:val="both"/>
        <w:rPr>
          <w:sz w:val="28"/>
          <w:szCs w:val="28"/>
        </w:rPr>
      </w:pPr>
      <w:r>
        <w:rPr>
          <w:sz w:val="28"/>
          <w:szCs w:val="28"/>
        </w:rPr>
        <w:t>Sam pretvorbeni model imao je 4. varijante.</w:t>
      </w:r>
    </w:p>
    <w:p w:rsidR="00E95613" w:rsidRDefault="00E95613" w:rsidP="00E95613">
      <w:pPr>
        <w:jc w:val="both"/>
        <w:rPr>
          <w:sz w:val="28"/>
          <w:szCs w:val="28"/>
        </w:rPr>
      </w:pPr>
    </w:p>
    <w:p w:rsidR="00E95613" w:rsidRDefault="00E95613" w:rsidP="00E95613">
      <w:pPr>
        <w:numPr>
          <w:ilvl w:val="0"/>
          <w:numId w:val="5"/>
        </w:numPr>
        <w:jc w:val="both"/>
        <w:rPr>
          <w:sz w:val="28"/>
          <w:szCs w:val="28"/>
        </w:rPr>
      </w:pPr>
      <w:r>
        <w:rPr>
          <w:sz w:val="28"/>
          <w:szCs w:val="28"/>
        </w:rPr>
        <w:t>OTKUP PODUZEĆA</w:t>
      </w:r>
    </w:p>
    <w:p w:rsidR="00E95613" w:rsidRDefault="00E95613" w:rsidP="00E95613">
      <w:pPr>
        <w:jc w:val="both"/>
        <w:rPr>
          <w:sz w:val="28"/>
          <w:szCs w:val="28"/>
        </w:rPr>
      </w:pPr>
      <w:r>
        <w:rPr>
          <w:sz w:val="28"/>
          <w:szCs w:val="28"/>
        </w:rPr>
        <w:t xml:space="preserve">Ovo je </w:t>
      </w:r>
      <w:proofErr w:type="spellStart"/>
      <w:r>
        <w:rPr>
          <w:sz w:val="28"/>
          <w:szCs w:val="28"/>
        </w:rPr>
        <w:t>tzv</w:t>
      </w:r>
      <w:proofErr w:type="spellEnd"/>
      <w:r>
        <w:rPr>
          <w:sz w:val="28"/>
          <w:szCs w:val="28"/>
        </w:rPr>
        <w:t xml:space="preserve">. „čista“ varijanta u kojoj kupac sklapa ugovor s Agencijom, plaća procijenjenu vrijednost, postaje vlasnik koji i poduzeće pretvara u </w:t>
      </w:r>
      <w:proofErr w:type="spellStart"/>
      <w:r>
        <w:rPr>
          <w:sz w:val="28"/>
          <w:szCs w:val="28"/>
        </w:rPr>
        <w:t>d.d</w:t>
      </w:r>
      <w:proofErr w:type="spellEnd"/>
      <w:r>
        <w:rPr>
          <w:sz w:val="28"/>
          <w:szCs w:val="28"/>
        </w:rPr>
        <w:t xml:space="preserve">. ili d.o.o. No koliko god ova varijanta bila jednostavna, predviđene različite kategorije preferiranih i </w:t>
      </w:r>
      <w:proofErr w:type="spellStart"/>
      <w:r>
        <w:rPr>
          <w:sz w:val="28"/>
          <w:szCs w:val="28"/>
        </w:rPr>
        <w:t>nepreferiranih</w:t>
      </w:r>
      <w:proofErr w:type="spellEnd"/>
      <w:r>
        <w:rPr>
          <w:sz w:val="28"/>
          <w:szCs w:val="28"/>
        </w:rPr>
        <w:t xml:space="preserve"> kupaca učinile su proces prodaje iznimno složenim. Preferirani kupci bili su bivši zaposleni u danom poduzeću i uživali su osnovni popust od 20% na protuvrijednost dionica u visini 20 000 DEM. Osim toga osiguran je i dodatan popust od 1% na svaku godinu radnog staža u danom poduzeću. Pravo kupnje su imale i druge osobe bez prava popusta. Sa stajališta ostvarenih prihoda Fonda, kupci koji kupuju bez popusta i za gotovinu trebali su biti preferirani kupci. No, pravo prvenstva kupnje koja se realizirala javnom dražbom su imali zaposleni i bivši zaposleni, čime se nastojalo zadovoljiti načelo prava na minuli rad i socijalne pravde.</w:t>
      </w:r>
    </w:p>
    <w:p w:rsidR="00E95613" w:rsidRDefault="00E95613" w:rsidP="00E95613">
      <w:pPr>
        <w:jc w:val="both"/>
        <w:rPr>
          <w:sz w:val="28"/>
          <w:szCs w:val="28"/>
        </w:rPr>
      </w:pPr>
    </w:p>
    <w:p w:rsidR="00E95613" w:rsidRDefault="00E95613" w:rsidP="00E95613">
      <w:pPr>
        <w:numPr>
          <w:ilvl w:val="0"/>
          <w:numId w:val="5"/>
        </w:numPr>
        <w:jc w:val="both"/>
        <w:rPr>
          <w:sz w:val="28"/>
          <w:szCs w:val="28"/>
        </w:rPr>
      </w:pPr>
      <w:r>
        <w:rPr>
          <w:sz w:val="28"/>
          <w:szCs w:val="28"/>
        </w:rPr>
        <w:t>DOKAPIZALIZACIJA</w:t>
      </w:r>
    </w:p>
    <w:p w:rsidR="00E95613" w:rsidRDefault="00E95613" w:rsidP="00E95613">
      <w:pPr>
        <w:jc w:val="both"/>
        <w:rPr>
          <w:sz w:val="28"/>
          <w:szCs w:val="28"/>
        </w:rPr>
      </w:pPr>
      <w:r>
        <w:rPr>
          <w:sz w:val="28"/>
          <w:szCs w:val="28"/>
        </w:rPr>
        <w:t>Ulaganje kapitala u poduzeće. Razlika između kupnje i dokapitalizacije se svodi na funkciju uloženih sredstava. Kod kupnje uložena sredstva postaju prihod Fonda i nemaju više nikakve veze s poduzećem u koje se ulaže. U dokapitalizaciji investitor ulaže novi kapital u poduzeće, povećava glavnicu (emitiraju se nove dionice u protuvrijednosti uloženog kapitala) i postaje suvlasnikom. U ovom slučaju kapital NE odlazi izvan poduzeća, nego se koristi za unapređenje tekućeg poslovanja. Ulagati mogu hrvatski i Inozemni građani.</w:t>
      </w:r>
    </w:p>
    <w:p w:rsidR="00E95613" w:rsidRDefault="00E95613" w:rsidP="00E95613">
      <w:pPr>
        <w:jc w:val="both"/>
        <w:rPr>
          <w:sz w:val="28"/>
          <w:szCs w:val="28"/>
        </w:rPr>
      </w:pPr>
    </w:p>
    <w:p w:rsidR="00E95613" w:rsidRDefault="00E95613" w:rsidP="00E95613">
      <w:pPr>
        <w:numPr>
          <w:ilvl w:val="0"/>
          <w:numId w:val="5"/>
        </w:numPr>
        <w:jc w:val="both"/>
        <w:rPr>
          <w:sz w:val="28"/>
          <w:szCs w:val="28"/>
        </w:rPr>
      </w:pPr>
      <w:r>
        <w:rPr>
          <w:sz w:val="28"/>
          <w:szCs w:val="28"/>
        </w:rPr>
        <w:t>PRETVARANJE DUGA U ULOG</w:t>
      </w:r>
    </w:p>
    <w:p w:rsidR="00E95613" w:rsidRDefault="00E95613" w:rsidP="00E95613">
      <w:pPr>
        <w:jc w:val="both"/>
        <w:rPr>
          <w:sz w:val="28"/>
          <w:szCs w:val="28"/>
        </w:rPr>
      </w:pPr>
      <w:r>
        <w:rPr>
          <w:sz w:val="28"/>
          <w:szCs w:val="28"/>
        </w:rPr>
        <w:t xml:space="preserve">Potraživanje od poduzeća moglo se pretvoriti – zamijeniti za ulog u poduzeću. Tako je </w:t>
      </w:r>
      <w:proofErr w:type="spellStart"/>
      <w:r>
        <w:rPr>
          <w:sz w:val="28"/>
          <w:szCs w:val="28"/>
        </w:rPr>
        <w:t>npr</w:t>
      </w:r>
      <w:proofErr w:type="spellEnd"/>
      <w:r>
        <w:rPr>
          <w:sz w:val="28"/>
          <w:szCs w:val="28"/>
        </w:rPr>
        <w:t xml:space="preserve">. poslovna banka svoje ulaganje, kredit odobren poduzeću, mogla zamijeniti dionicama tog poduzeća u visini glavnice i kamata na odobreni kredit. Isto tako i dobavljač za svoja potraživanja (sirovina, poluproizvodi) je mogao pretvoriti u suvlasništvo. Ova varijanta je slična dokapitalizaciji, ali je različit karakter ulaganja određen vremenom investiranja. Dokapitalizacija je sadašnje ulaganje u sadašnje i buduće poslovanje. Pretvaranje duga u ulog je prošlo ulaganje u prošlo i sadašnje poslovanje, pa je u tom elementu slično otkupu, jer </w:t>
      </w:r>
      <w:r>
        <w:rPr>
          <w:sz w:val="28"/>
          <w:szCs w:val="28"/>
        </w:rPr>
        <w:lastRenderedPageBreak/>
        <w:t xml:space="preserve">ne osigurava tekuće poslovanje nego investitor treba osigurati osim već uloženih i dodatna sredstva. </w:t>
      </w:r>
    </w:p>
    <w:p w:rsidR="00E95613" w:rsidRDefault="00E95613" w:rsidP="00E95613">
      <w:pPr>
        <w:jc w:val="both"/>
        <w:rPr>
          <w:sz w:val="28"/>
          <w:szCs w:val="28"/>
        </w:rPr>
      </w:pPr>
    </w:p>
    <w:p w:rsidR="00E95613" w:rsidRDefault="00E95613" w:rsidP="00E95613">
      <w:pPr>
        <w:numPr>
          <w:ilvl w:val="0"/>
          <w:numId w:val="5"/>
        </w:numPr>
        <w:jc w:val="both"/>
        <w:rPr>
          <w:sz w:val="28"/>
          <w:szCs w:val="28"/>
        </w:rPr>
      </w:pPr>
      <w:r>
        <w:rPr>
          <w:sz w:val="28"/>
          <w:szCs w:val="28"/>
        </w:rPr>
        <w:t>PRIJENOS DIONICA I UDJELA DRŽAVNIM FODOVIMA</w:t>
      </w:r>
    </w:p>
    <w:p w:rsidR="00E95613" w:rsidRDefault="00E95613" w:rsidP="00E95613">
      <w:pPr>
        <w:jc w:val="both"/>
        <w:rPr>
          <w:sz w:val="28"/>
          <w:szCs w:val="28"/>
        </w:rPr>
      </w:pPr>
      <w:r>
        <w:rPr>
          <w:sz w:val="28"/>
          <w:szCs w:val="28"/>
        </w:rPr>
        <w:t xml:space="preserve">Ostatak vrijednosti poduzeća, nakon što su preferirani kupci iz prve varijante ostvarili svoje pravo, i nakon što su ulagači i vjerovnici iz treće varijante namirili svoja potraživanja, pripadao je fondovima. Nakon što su bivši i sadašnji zaposleni iskoristili pravo popusta na kupnju do 50% vrijednosti poduzeća i nakon što su dobavljači i banke povratili svoja ulaganja, </w:t>
      </w:r>
      <w:r>
        <w:rPr>
          <w:sz w:val="28"/>
          <w:szCs w:val="28"/>
          <w:u w:val="single"/>
        </w:rPr>
        <w:t>preostala vrijednost</w:t>
      </w:r>
      <w:r>
        <w:rPr>
          <w:sz w:val="28"/>
          <w:szCs w:val="28"/>
        </w:rPr>
        <w:t xml:space="preserve"> postala je vlasništvo Hrvatskog fonda za razvoj (70%) Republičkog fonda mirovinskog i invalidskog osiguranja radnika (20%) te Fonda mirovinskog i invalidskog osiguranja poljoprivrednika (10%). Pri tome nije bila namjera da Hrvatski fond za razvoj bude konačni vlasnik, nego tek posrednik koji će dionice u svom portfelju prodat </w:t>
      </w:r>
      <w:proofErr w:type="spellStart"/>
      <w:r>
        <w:rPr>
          <w:sz w:val="28"/>
          <w:szCs w:val="28"/>
        </w:rPr>
        <w:t>nepreferiranim</w:t>
      </w:r>
      <w:proofErr w:type="spellEnd"/>
      <w:r>
        <w:rPr>
          <w:sz w:val="28"/>
          <w:szCs w:val="28"/>
        </w:rPr>
        <w:t xml:space="preserve"> zainteresiranim kupcima, dakle bez popusta i uz punu tržišnu cijenu. </w:t>
      </w:r>
    </w:p>
    <w:p w:rsidR="00E95613" w:rsidRDefault="00E95613" w:rsidP="00E95613">
      <w:pPr>
        <w:jc w:val="both"/>
        <w:rPr>
          <w:sz w:val="28"/>
          <w:szCs w:val="28"/>
        </w:rPr>
      </w:pPr>
    </w:p>
    <w:p w:rsidR="00E95613" w:rsidRDefault="00E95613" w:rsidP="00E95613">
      <w:pPr>
        <w:rPr>
          <w:rStyle w:val="apple-style-span"/>
          <w:b/>
          <w:sz w:val="28"/>
          <w:szCs w:val="28"/>
        </w:rPr>
      </w:pPr>
      <w:r w:rsidRPr="006F4201">
        <w:rPr>
          <w:rStyle w:val="apple-style-span"/>
          <w:b/>
          <w:sz w:val="28"/>
          <w:szCs w:val="28"/>
        </w:rPr>
        <w:t xml:space="preserve">Objasnite </w:t>
      </w:r>
      <w:proofErr w:type="spellStart"/>
      <w:r w:rsidRPr="006F4201">
        <w:rPr>
          <w:rStyle w:val="apple-style-span"/>
          <w:b/>
          <w:sz w:val="28"/>
          <w:szCs w:val="28"/>
        </w:rPr>
        <w:t>submodalitete</w:t>
      </w:r>
      <w:proofErr w:type="spellEnd"/>
      <w:r w:rsidRPr="006F4201">
        <w:rPr>
          <w:rStyle w:val="apple-style-span"/>
          <w:b/>
          <w:sz w:val="28"/>
          <w:szCs w:val="28"/>
        </w:rPr>
        <w:t xml:space="preserve"> pri</w:t>
      </w:r>
      <w:r>
        <w:rPr>
          <w:rStyle w:val="apple-style-span"/>
          <w:b/>
          <w:sz w:val="28"/>
          <w:szCs w:val="28"/>
        </w:rPr>
        <w:t xml:space="preserve">vatizacije i njene </w:t>
      </w:r>
      <w:proofErr w:type="spellStart"/>
      <w:r>
        <w:rPr>
          <w:rStyle w:val="apple-style-span"/>
          <w:b/>
          <w:sz w:val="28"/>
          <w:szCs w:val="28"/>
        </w:rPr>
        <w:t>submodele</w:t>
      </w:r>
      <w:proofErr w:type="spellEnd"/>
      <w:r>
        <w:rPr>
          <w:rStyle w:val="apple-style-span"/>
          <w:b/>
          <w:sz w:val="28"/>
          <w:szCs w:val="28"/>
        </w:rPr>
        <w:t>?</w:t>
      </w:r>
      <w:r w:rsidRPr="006F4201">
        <w:rPr>
          <w:rStyle w:val="apple-style-span"/>
          <w:b/>
          <w:sz w:val="28"/>
          <w:szCs w:val="28"/>
        </w:rPr>
        <w:t>Kako se unutar njih od</w:t>
      </w:r>
      <w:r>
        <w:rPr>
          <w:rStyle w:val="apple-style-span"/>
          <w:b/>
          <w:sz w:val="28"/>
          <w:szCs w:val="28"/>
        </w:rPr>
        <w:t>vijala kuponska privatizacija</w:t>
      </w:r>
      <w:r w:rsidRPr="006F4201">
        <w:rPr>
          <w:rStyle w:val="apple-style-span"/>
          <w:b/>
          <w:sz w:val="28"/>
          <w:szCs w:val="28"/>
        </w:rPr>
        <w:t>? Objasnite kupo</w:t>
      </w:r>
      <w:r>
        <w:rPr>
          <w:rStyle w:val="apple-style-span"/>
          <w:b/>
          <w:sz w:val="28"/>
          <w:szCs w:val="28"/>
        </w:rPr>
        <w:t>nsku privatizaciju i PIF-OVE</w:t>
      </w:r>
      <w:r w:rsidRPr="006F4201">
        <w:rPr>
          <w:rStyle w:val="apple-style-span"/>
          <w:b/>
          <w:sz w:val="28"/>
          <w:szCs w:val="28"/>
        </w:rPr>
        <w:t>?</w:t>
      </w:r>
    </w:p>
    <w:p w:rsidR="00E95613" w:rsidRDefault="00E95613" w:rsidP="00E95613">
      <w:pPr>
        <w:rPr>
          <w:rStyle w:val="apple-style-span"/>
          <w:b/>
          <w:sz w:val="28"/>
          <w:szCs w:val="28"/>
        </w:rPr>
      </w:pPr>
    </w:p>
    <w:p w:rsidR="00E95613" w:rsidRDefault="00E95613" w:rsidP="00E95613">
      <w:pPr>
        <w:jc w:val="both"/>
        <w:rPr>
          <w:rStyle w:val="apple-style-span"/>
          <w:sz w:val="28"/>
          <w:szCs w:val="28"/>
        </w:rPr>
      </w:pPr>
      <w:r>
        <w:rPr>
          <w:rStyle w:val="apple-style-span"/>
          <w:sz w:val="28"/>
          <w:szCs w:val="28"/>
        </w:rPr>
        <w:t>Privatizacijskom etapom je trebao biti okončan proces vlasničke transformacije i uspostave pune tržišne ekonomije. Privatizacijska etapa je obuhvatila i privatizaciju velikih sustava koji nisu sudjelovali u prvoj pretvorbenoj etapi. Izmijenjen je i sustav naplate po kojem svi oblici plaćanja nisu više ravnopravni. Prioritet imaju kupci koji plaćaju dionice odnosno udjele u cijelosti u konvertibilnoj valuti. Potom kupci koji plaćaju u cijelosti u nacionalnoj valuti, pa kupci koji plaćaju državnim obveznicama i tek na kraju kupci koji plaćaju starom deviznom štednjom. Konačna etapa vlasničke transformacije započinje u 1995. odnosno u 1996 donošenjem zakona o privatizaciji. U međuvremenu se agencija reorganizira u Ministarstvo privatizacije, a Hrvatski fond za razvoj u Hrvatski privatizacijski fond. 1999. Ministarstvo privatizacije se ukida, a njegove ovlasti prelaze na Ministarstvo gospodarstva i dijelom na Hrvatski fond za privatizaciju HFP.</w:t>
      </w:r>
    </w:p>
    <w:p w:rsidR="00E95613" w:rsidRDefault="00E95613" w:rsidP="00E95613">
      <w:pPr>
        <w:jc w:val="both"/>
        <w:rPr>
          <w:rStyle w:val="apple-style-span"/>
          <w:sz w:val="28"/>
          <w:szCs w:val="28"/>
        </w:rPr>
      </w:pPr>
      <w:r>
        <w:rPr>
          <w:rStyle w:val="apple-style-span"/>
          <w:sz w:val="28"/>
          <w:szCs w:val="28"/>
        </w:rPr>
        <w:t xml:space="preserve">Česte promjene organizacijskog ustroja, nadležnosti, nejasnoće zakonskih promjena, te brojnost, a ponekad i </w:t>
      </w:r>
      <w:proofErr w:type="spellStart"/>
      <w:r>
        <w:rPr>
          <w:rStyle w:val="apple-style-span"/>
          <w:sz w:val="28"/>
          <w:szCs w:val="28"/>
        </w:rPr>
        <w:t>konfliktnost</w:t>
      </w:r>
      <w:proofErr w:type="spellEnd"/>
      <w:r>
        <w:rPr>
          <w:rStyle w:val="apple-style-span"/>
          <w:sz w:val="28"/>
          <w:szCs w:val="28"/>
        </w:rPr>
        <w:t xml:space="preserve"> pojedinih </w:t>
      </w:r>
      <w:proofErr w:type="spellStart"/>
      <w:r>
        <w:rPr>
          <w:rStyle w:val="apple-style-span"/>
          <w:sz w:val="28"/>
          <w:szCs w:val="28"/>
        </w:rPr>
        <w:t>podzakonskih</w:t>
      </w:r>
      <w:proofErr w:type="spellEnd"/>
      <w:r>
        <w:rPr>
          <w:rStyle w:val="apple-style-span"/>
          <w:sz w:val="28"/>
          <w:szCs w:val="28"/>
        </w:rPr>
        <w:t xml:space="preserve"> akata, rezultirali su djelomičnom netransparentnošću privatizacijskog procesa. </w:t>
      </w:r>
    </w:p>
    <w:p w:rsidR="00E95613" w:rsidRDefault="00E95613" w:rsidP="00E95613">
      <w:pPr>
        <w:jc w:val="both"/>
        <w:rPr>
          <w:rStyle w:val="apple-style-span"/>
          <w:sz w:val="28"/>
          <w:szCs w:val="28"/>
        </w:rPr>
      </w:pPr>
      <w:r>
        <w:rPr>
          <w:rStyle w:val="apple-style-span"/>
          <w:sz w:val="28"/>
          <w:szCs w:val="28"/>
        </w:rPr>
        <w:t xml:space="preserve">Privatizacija ima </w:t>
      </w:r>
      <w:r w:rsidRPr="00DE1941">
        <w:rPr>
          <w:rStyle w:val="apple-style-span"/>
          <w:b/>
          <w:sz w:val="28"/>
          <w:szCs w:val="28"/>
        </w:rPr>
        <w:t>2 modaliteta</w:t>
      </w:r>
      <w:r>
        <w:rPr>
          <w:rStyle w:val="apple-style-span"/>
          <w:sz w:val="28"/>
          <w:szCs w:val="28"/>
        </w:rPr>
        <w:t xml:space="preserve">.  Privatizacija imovine u </w:t>
      </w:r>
      <w:r w:rsidRPr="00FB7917">
        <w:rPr>
          <w:rStyle w:val="apple-style-span"/>
          <w:sz w:val="28"/>
          <w:szCs w:val="28"/>
          <w:u w:val="single"/>
        </w:rPr>
        <w:t>vlasništvu Fonda</w:t>
      </w:r>
      <w:r>
        <w:rPr>
          <w:rStyle w:val="apple-style-span"/>
          <w:sz w:val="28"/>
          <w:szCs w:val="28"/>
        </w:rPr>
        <w:t xml:space="preserve"> stečene pretvorbom društvenog vlasništva i privatizacija imovine u </w:t>
      </w:r>
      <w:r w:rsidRPr="00FB7917">
        <w:rPr>
          <w:rStyle w:val="apple-style-span"/>
          <w:sz w:val="28"/>
          <w:szCs w:val="28"/>
          <w:u w:val="single"/>
        </w:rPr>
        <w:t>državnom vlasništvu</w:t>
      </w:r>
      <w:r>
        <w:rPr>
          <w:rStyle w:val="apple-style-span"/>
          <w:sz w:val="28"/>
          <w:szCs w:val="28"/>
        </w:rPr>
        <w:t xml:space="preserve">, dakle javnih poduzeća u kojima u drugoj polovici 1990-ih započinje vlasnička transformacija. Svaki od ovih modela ima i svoje </w:t>
      </w:r>
      <w:r w:rsidRPr="00DE1941">
        <w:rPr>
          <w:rStyle w:val="apple-style-span"/>
          <w:b/>
          <w:sz w:val="28"/>
          <w:szCs w:val="28"/>
        </w:rPr>
        <w:t>„</w:t>
      </w:r>
      <w:proofErr w:type="spellStart"/>
      <w:r w:rsidRPr="00DE1941">
        <w:rPr>
          <w:rStyle w:val="apple-style-span"/>
          <w:b/>
          <w:sz w:val="28"/>
          <w:szCs w:val="28"/>
        </w:rPr>
        <w:t>submodele</w:t>
      </w:r>
      <w:proofErr w:type="spellEnd"/>
      <w:r w:rsidRPr="00DE1941">
        <w:rPr>
          <w:rStyle w:val="apple-style-span"/>
          <w:b/>
          <w:sz w:val="28"/>
          <w:szCs w:val="28"/>
        </w:rPr>
        <w:t>“</w:t>
      </w:r>
      <w:r>
        <w:rPr>
          <w:rStyle w:val="apple-style-span"/>
          <w:sz w:val="28"/>
          <w:szCs w:val="28"/>
        </w:rPr>
        <w:t>.</w:t>
      </w:r>
    </w:p>
    <w:p w:rsidR="00E95613" w:rsidRDefault="00E95613" w:rsidP="00E95613">
      <w:pPr>
        <w:jc w:val="both"/>
        <w:rPr>
          <w:rStyle w:val="apple-style-span"/>
          <w:sz w:val="28"/>
          <w:szCs w:val="28"/>
        </w:rPr>
      </w:pPr>
      <w:r>
        <w:rPr>
          <w:rStyle w:val="apple-style-span"/>
          <w:sz w:val="28"/>
          <w:szCs w:val="28"/>
        </w:rPr>
        <w:t xml:space="preserve">U tržišnom smislu </w:t>
      </w:r>
      <w:r w:rsidRPr="00FB7917">
        <w:rPr>
          <w:rStyle w:val="apple-style-span"/>
          <w:sz w:val="28"/>
          <w:szCs w:val="28"/>
          <w:u w:val="single"/>
        </w:rPr>
        <w:t>privatizacija portfelja u posjedu HFP-a</w:t>
      </w:r>
      <w:r>
        <w:rPr>
          <w:rStyle w:val="apple-style-span"/>
          <w:sz w:val="28"/>
          <w:szCs w:val="28"/>
        </w:rPr>
        <w:t xml:space="preserve"> odvija se putem </w:t>
      </w:r>
      <w:r w:rsidRPr="00FB7917">
        <w:rPr>
          <w:rStyle w:val="apple-style-span"/>
          <w:sz w:val="28"/>
          <w:szCs w:val="28"/>
          <w:u w:val="single"/>
        </w:rPr>
        <w:t xml:space="preserve">2 </w:t>
      </w:r>
      <w:proofErr w:type="spellStart"/>
      <w:r w:rsidRPr="00FB7917">
        <w:rPr>
          <w:rStyle w:val="apple-style-span"/>
          <w:sz w:val="28"/>
          <w:szCs w:val="28"/>
          <w:u w:val="single"/>
        </w:rPr>
        <w:t>submodela</w:t>
      </w:r>
      <w:proofErr w:type="spellEnd"/>
      <w:r>
        <w:rPr>
          <w:rStyle w:val="apple-style-span"/>
          <w:sz w:val="28"/>
          <w:szCs w:val="28"/>
        </w:rPr>
        <w:t xml:space="preserve">. Naime, nastupajućom privatizacijom u drugoj polovini 1990-ih, Fond je bio obvezan likvidirati imovinu (vlasničke udjele, dionice) koje je </w:t>
      </w:r>
      <w:r>
        <w:rPr>
          <w:rStyle w:val="apple-style-span"/>
          <w:sz w:val="28"/>
          <w:szCs w:val="28"/>
        </w:rPr>
        <w:lastRenderedPageBreak/>
        <w:t xml:space="preserve">stekao pretvorbom društvenog vlasništva. </w:t>
      </w:r>
      <w:r>
        <w:rPr>
          <w:rStyle w:val="apple-style-span"/>
          <w:sz w:val="28"/>
          <w:szCs w:val="28"/>
          <w:u w:val="single"/>
        </w:rPr>
        <w:t xml:space="preserve">Prvi </w:t>
      </w:r>
      <w:proofErr w:type="spellStart"/>
      <w:r>
        <w:rPr>
          <w:rStyle w:val="apple-style-span"/>
          <w:sz w:val="28"/>
          <w:szCs w:val="28"/>
          <w:u w:val="single"/>
        </w:rPr>
        <w:t>submodel</w:t>
      </w:r>
      <w:proofErr w:type="spellEnd"/>
      <w:r>
        <w:rPr>
          <w:rStyle w:val="apple-style-span"/>
          <w:sz w:val="28"/>
          <w:szCs w:val="28"/>
        </w:rPr>
        <w:t xml:space="preserve"> je prodaja zainteresiranim kupcima koju HFP obavlja javnom dražbom ili izravnom pogodbom. </w:t>
      </w:r>
      <w:r>
        <w:rPr>
          <w:rStyle w:val="apple-style-span"/>
          <w:sz w:val="28"/>
          <w:szCs w:val="28"/>
          <w:u w:val="single"/>
        </w:rPr>
        <w:t xml:space="preserve">Drugi </w:t>
      </w:r>
      <w:proofErr w:type="spellStart"/>
      <w:r>
        <w:rPr>
          <w:rStyle w:val="apple-style-span"/>
          <w:sz w:val="28"/>
          <w:szCs w:val="28"/>
          <w:u w:val="single"/>
        </w:rPr>
        <w:t>submodel</w:t>
      </w:r>
      <w:proofErr w:type="spellEnd"/>
      <w:r>
        <w:rPr>
          <w:rStyle w:val="apple-style-span"/>
          <w:sz w:val="28"/>
          <w:szCs w:val="28"/>
        </w:rPr>
        <w:t xml:space="preserve"> je kuponska privatizacija </w:t>
      </w:r>
      <w:proofErr w:type="spellStart"/>
      <w:r>
        <w:rPr>
          <w:rStyle w:val="apple-style-span"/>
          <w:sz w:val="28"/>
          <w:szCs w:val="28"/>
        </w:rPr>
        <w:t>inaguracijom</w:t>
      </w:r>
      <w:proofErr w:type="spellEnd"/>
      <w:r>
        <w:rPr>
          <w:rStyle w:val="apple-style-span"/>
          <w:sz w:val="28"/>
          <w:szCs w:val="28"/>
        </w:rPr>
        <w:t xml:space="preserve"> koje prodaja nije više jedini oblik pretvorbe – privatizacije, nego se ustanovljuje mogućnost besplatne dodjele dionica određenim kategorijama građana. Time je hrvatski model privatizacije postao </w:t>
      </w:r>
      <w:proofErr w:type="spellStart"/>
      <w:r>
        <w:rPr>
          <w:rStyle w:val="apple-style-span"/>
          <w:sz w:val="28"/>
          <w:szCs w:val="28"/>
        </w:rPr>
        <w:t>korespodentan</w:t>
      </w:r>
      <w:proofErr w:type="spellEnd"/>
      <w:r>
        <w:rPr>
          <w:rStyle w:val="apple-style-span"/>
          <w:sz w:val="28"/>
          <w:szCs w:val="28"/>
        </w:rPr>
        <w:t xml:space="preserve"> ostalim tranzicijskim modelima u kojima je prodaja kombinirana s besplatnom dodjelom dionica – kupona ili </w:t>
      </w:r>
      <w:proofErr w:type="spellStart"/>
      <w:r>
        <w:rPr>
          <w:rStyle w:val="apple-style-span"/>
          <w:sz w:val="28"/>
          <w:szCs w:val="28"/>
        </w:rPr>
        <w:t>vouchera</w:t>
      </w:r>
      <w:proofErr w:type="spellEnd"/>
      <w:r>
        <w:rPr>
          <w:rStyle w:val="apple-style-span"/>
          <w:sz w:val="28"/>
          <w:szCs w:val="28"/>
        </w:rPr>
        <w:t xml:space="preserve">. </w:t>
      </w:r>
    </w:p>
    <w:p w:rsidR="00E95613" w:rsidRDefault="00E95613" w:rsidP="00E95613">
      <w:pPr>
        <w:jc w:val="both"/>
        <w:rPr>
          <w:rStyle w:val="apple-style-span"/>
          <w:sz w:val="28"/>
          <w:szCs w:val="28"/>
        </w:rPr>
      </w:pPr>
      <w:r w:rsidRPr="00FB7917">
        <w:rPr>
          <w:rStyle w:val="apple-style-span"/>
          <w:sz w:val="28"/>
          <w:szCs w:val="28"/>
          <w:u w:val="single"/>
        </w:rPr>
        <w:t>Drugi modalitet privatizacije</w:t>
      </w:r>
      <w:r>
        <w:rPr>
          <w:rStyle w:val="apple-style-span"/>
          <w:sz w:val="28"/>
          <w:szCs w:val="28"/>
        </w:rPr>
        <w:t xml:space="preserve"> koji se odvija mimo HFP, ima također 2 </w:t>
      </w:r>
      <w:proofErr w:type="spellStart"/>
      <w:r>
        <w:rPr>
          <w:rStyle w:val="apple-style-span"/>
          <w:sz w:val="28"/>
          <w:szCs w:val="28"/>
        </w:rPr>
        <w:t>submodela</w:t>
      </w:r>
      <w:proofErr w:type="spellEnd"/>
      <w:r>
        <w:rPr>
          <w:rStyle w:val="apple-style-span"/>
          <w:sz w:val="28"/>
          <w:szCs w:val="28"/>
        </w:rPr>
        <w:t xml:space="preserve">. </w:t>
      </w:r>
      <w:r w:rsidRPr="00FB7917">
        <w:rPr>
          <w:rStyle w:val="apple-style-span"/>
          <w:sz w:val="28"/>
          <w:szCs w:val="28"/>
          <w:u w:val="single"/>
        </w:rPr>
        <w:t xml:space="preserve">Prvi </w:t>
      </w:r>
      <w:proofErr w:type="spellStart"/>
      <w:r w:rsidRPr="00FB7917">
        <w:rPr>
          <w:rStyle w:val="apple-style-span"/>
          <w:sz w:val="28"/>
          <w:szCs w:val="28"/>
          <w:u w:val="single"/>
        </w:rPr>
        <w:t>submodel</w:t>
      </w:r>
      <w:proofErr w:type="spellEnd"/>
      <w:r>
        <w:rPr>
          <w:rStyle w:val="apple-style-span"/>
          <w:sz w:val="28"/>
          <w:szCs w:val="28"/>
        </w:rPr>
        <w:t xml:space="preserve"> odnosi se na privatizaciju javnih poduzeća kao što su HT, INA, JANAF, HEP, HŽ, Croatia osiguranje </w:t>
      </w:r>
      <w:proofErr w:type="spellStart"/>
      <w:r>
        <w:rPr>
          <w:rStyle w:val="apple-style-span"/>
          <w:sz w:val="28"/>
          <w:szCs w:val="28"/>
        </w:rPr>
        <w:t>itd</w:t>
      </w:r>
      <w:proofErr w:type="spellEnd"/>
      <w:r>
        <w:rPr>
          <w:rStyle w:val="apple-style-span"/>
          <w:sz w:val="28"/>
          <w:szCs w:val="28"/>
        </w:rPr>
        <w:t xml:space="preserve">. U institucionalnom smislu radi se ustvari o ad </w:t>
      </w:r>
      <w:proofErr w:type="spellStart"/>
      <w:r>
        <w:rPr>
          <w:rStyle w:val="apple-style-span"/>
          <w:sz w:val="28"/>
          <w:szCs w:val="28"/>
        </w:rPr>
        <w:t>hoc</w:t>
      </w:r>
      <w:proofErr w:type="spellEnd"/>
      <w:r>
        <w:rPr>
          <w:rStyle w:val="apple-style-span"/>
          <w:sz w:val="28"/>
          <w:szCs w:val="28"/>
        </w:rPr>
        <w:t xml:space="preserve"> privatizaciji koju prema programu Vlade provodi Ministarstvo gospodarstva. </w:t>
      </w:r>
      <w:r w:rsidRPr="00FB7917">
        <w:rPr>
          <w:rStyle w:val="apple-style-span"/>
          <w:sz w:val="28"/>
          <w:szCs w:val="28"/>
          <w:u w:val="single"/>
        </w:rPr>
        <w:t xml:space="preserve">Drugi </w:t>
      </w:r>
      <w:proofErr w:type="spellStart"/>
      <w:r w:rsidRPr="00FB7917">
        <w:rPr>
          <w:rStyle w:val="apple-style-span"/>
          <w:sz w:val="28"/>
          <w:szCs w:val="28"/>
          <w:u w:val="single"/>
        </w:rPr>
        <w:t>submodel</w:t>
      </w:r>
      <w:proofErr w:type="spellEnd"/>
      <w:r>
        <w:rPr>
          <w:rStyle w:val="apple-style-span"/>
          <w:sz w:val="28"/>
          <w:szCs w:val="28"/>
        </w:rPr>
        <w:t xml:space="preserve">  je činila privatizacija bankarske industrije. Privatizaciju poslovnih banaka vodi Hrvatska narodna banka HNB uz asistenciju državne agencije za sanaciju banaka.</w:t>
      </w:r>
    </w:p>
    <w:p w:rsidR="00E95613" w:rsidRDefault="00E95613" w:rsidP="00E95613">
      <w:pPr>
        <w:jc w:val="both"/>
        <w:rPr>
          <w:rStyle w:val="apple-style-span"/>
          <w:sz w:val="28"/>
          <w:szCs w:val="28"/>
        </w:rPr>
      </w:pPr>
    </w:p>
    <w:p w:rsidR="00E95613" w:rsidRDefault="00E95613" w:rsidP="00E95613">
      <w:pPr>
        <w:jc w:val="both"/>
        <w:rPr>
          <w:rStyle w:val="apple-style-span"/>
          <w:b/>
          <w:sz w:val="28"/>
          <w:szCs w:val="28"/>
        </w:rPr>
      </w:pPr>
      <w:r>
        <w:rPr>
          <w:rStyle w:val="apple-style-span"/>
          <w:b/>
          <w:sz w:val="28"/>
          <w:szCs w:val="28"/>
        </w:rPr>
        <w:t>Kuponska privatizacija</w:t>
      </w:r>
    </w:p>
    <w:p w:rsidR="00E95613" w:rsidRDefault="00E95613" w:rsidP="00E95613">
      <w:pPr>
        <w:jc w:val="both"/>
        <w:rPr>
          <w:rStyle w:val="apple-style-span"/>
          <w:b/>
          <w:sz w:val="28"/>
          <w:szCs w:val="28"/>
        </w:rPr>
      </w:pPr>
    </w:p>
    <w:p w:rsidR="00E95613" w:rsidRDefault="00E95613" w:rsidP="00E95613">
      <w:pPr>
        <w:jc w:val="both"/>
        <w:rPr>
          <w:rStyle w:val="apple-style-span"/>
          <w:sz w:val="28"/>
          <w:szCs w:val="28"/>
        </w:rPr>
      </w:pPr>
      <w:r>
        <w:rPr>
          <w:rStyle w:val="apple-style-span"/>
          <w:sz w:val="28"/>
          <w:szCs w:val="28"/>
        </w:rPr>
        <w:t xml:space="preserve">Značila je prvi korak u kojem je proizvodni i drugi kapital u državnom vlasništvu </w:t>
      </w:r>
      <w:proofErr w:type="spellStart"/>
      <w:r>
        <w:rPr>
          <w:rStyle w:val="apple-style-span"/>
          <w:sz w:val="28"/>
          <w:szCs w:val="28"/>
        </w:rPr>
        <w:t>voucherima</w:t>
      </w:r>
      <w:proofErr w:type="spellEnd"/>
      <w:r>
        <w:rPr>
          <w:rStyle w:val="apple-style-span"/>
          <w:sz w:val="28"/>
          <w:szCs w:val="28"/>
        </w:rPr>
        <w:t xml:space="preserve"> „prenesen“ stanovništvu, zaposlenima, bivšim zaposlenima. Ekonomski kriteriji upućivali su na brzu masovnu privatizaciju malih poduzeća i na selektivnu i kvalitetno pripremljenu privatizaciju srednjih osobito velikih poduzeća. Kuponska privatizacija u Hrvatskoj je promovirana u poodmakloj tranzicijskoj etapi, a u portfelj kuponske privatizacije ušla su uglavnom ona poduzeća i tvrtke koje do tada nisu prodane u okviru redovne aktivnosti HFP-a. Stoga je hrvatska kuponska privatizacija imala poglavito socijalnu funkciju, dok su ekonomski učinci bili u drugom planu. </w:t>
      </w:r>
    </w:p>
    <w:p w:rsidR="00E95613" w:rsidRPr="006F4201" w:rsidRDefault="00E95613" w:rsidP="00E95613">
      <w:pPr>
        <w:jc w:val="both"/>
        <w:rPr>
          <w:sz w:val="28"/>
          <w:szCs w:val="28"/>
        </w:rPr>
      </w:pPr>
      <w:r>
        <w:rPr>
          <w:sz w:val="28"/>
          <w:szCs w:val="28"/>
        </w:rPr>
        <w:t xml:space="preserve">Analiza kategorija stanovništva koje uživaju pravo na kuponsku privatizaciju upućuje na selektivnu, a ne linearnu socijalnu funkciju kupona, kojom se dijelom kompenziraju materijalne i nematerijalne štete onim građanima koji su dali najveći doprinos ili su podnijeli najveće žrtve u obrani hrvatskog državnog teritorija. </w:t>
      </w:r>
    </w:p>
    <w:p w:rsidR="00E95613" w:rsidRDefault="00E95613" w:rsidP="00E95613">
      <w:pPr>
        <w:jc w:val="both"/>
        <w:rPr>
          <w:sz w:val="28"/>
          <w:szCs w:val="28"/>
        </w:rPr>
      </w:pPr>
      <w:r>
        <w:rPr>
          <w:sz w:val="28"/>
          <w:szCs w:val="28"/>
        </w:rPr>
        <w:t xml:space="preserve">Prvobitna procjena vrijednosti kapitala dionica u kuponskoj privatizaciji iznosila je </w:t>
      </w:r>
      <w:proofErr w:type="spellStart"/>
      <w:r>
        <w:rPr>
          <w:sz w:val="28"/>
          <w:szCs w:val="28"/>
        </w:rPr>
        <w:t>cca</w:t>
      </w:r>
      <w:proofErr w:type="spellEnd"/>
      <w:r>
        <w:rPr>
          <w:sz w:val="28"/>
          <w:szCs w:val="28"/>
        </w:rPr>
        <w:t xml:space="preserve"> 12 milijardi kuna. No ta procjena imala je velika ograničenja. Prvo temeljila se na izvješćima o poslovanju poduzeća iz 1991. Drugo, saldo poslovanja poduzeća određenih za kuponsku privatizaciju bio je u dužem roku negativan. Treće, izvjestan broj poduzeća namijenjenih kuponskoj privatizaciji bio je nelikvidan odnosno pred stečajem. Četvrto u kuponsku privatizaciju ulazilo je svega 30% od ukupne vrijednosti portfelja poduzeća, koja do tad nisu kotirala na burzi, pa je bilo nemoguće utvrditi njihovu realnu tržišnu vrijednost. Stoga je ta procjena kasnije korigirana na 13 milijardi kuna. </w:t>
      </w:r>
    </w:p>
    <w:p w:rsidR="00E95613" w:rsidRDefault="00E95613" w:rsidP="00E95613">
      <w:pPr>
        <w:jc w:val="both"/>
        <w:rPr>
          <w:sz w:val="28"/>
          <w:szCs w:val="28"/>
        </w:rPr>
      </w:pPr>
      <w:r>
        <w:rPr>
          <w:sz w:val="28"/>
          <w:szCs w:val="28"/>
        </w:rPr>
        <w:t xml:space="preserve">Tijek kuponske privatizacije odvijao se unutar </w:t>
      </w:r>
      <w:r>
        <w:rPr>
          <w:b/>
          <w:sz w:val="28"/>
          <w:szCs w:val="28"/>
        </w:rPr>
        <w:t xml:space="preserve">3 dražbovna kruga </w:t>
      </w:r>
      <w:r>
        <w:rPr>
          <w:sz w:val="28"/>
          <w:szCs w:val="28"/>
        </w:rPr>
        <w:t>kojima prethodi nulti dražbovni krug.</w:t>
      </w:r>
    </w:p>
    <w:p w:rsidR="00E95613" w:rsidRDefault="00E95613" w:rsidP="00E95613">
      <w:pPr>
        <w:jc w:val="both"/>
        <w:rPr>
          <w:sz w:val="28"/>
          <w:szCs w:val="28"/>
        </w:rPr>
      </w:pPr>
      <w:r>
        <w:rPr>
          <w:sz w:val="28"/>
          <w:szCs w:val="28"/>
        </w:rPr>
        <w:lastRenderedPageBreak/>
        <w:t>NULTI dražbovni krug: 56 trgovačkih društava na područjima oslobođenim Bljeskom i Olujom – vrijednosti imovine do 300 milijuna kuna.</w:t>
      </w:r>
    </w:p>
    <w:p w:rsidR="00E95613" w:rsidRDefault="00E95613" w:rsidP="00E95613">
      <w:pPr>
        <w:jc w:val="both"/>
        <w:rPr>
          <w:sz w:val="28"/>
          <w:szCs w:val="28"/>
        </w:rPr>
      </w:pPr>
      <w:r>
        <w:rPr>
          <w:sz w:val="28"/>
          <w:szCs w:val="28"/>
        </w:rPr>
        <w:t>3 dražbovna kruga nakon nultog odvijaju se između HFP-a i 7 PIF-ova.</w:t>
      </w:r>
    </w:p>
    <w:p w:rsidR="00E95613" w:rsidRDefault="00E95613" w:rsidP="00E95613">
      <w:pPr>
        <w:jc w:val="both"/>
        <w:rPr>
          <w:sz w:val="28"/>
          <w:szCs w:val="28"/>
        </w:rPr>
      </w:pPr>
      <w:r>
        <w:rPr>
          <w:sz w:val="28"/>
          <w:szCs w:val="28"/>
        </w:rPr>
        <w:t xml:space="preserve">1. DRAŽBOVNI KRUG: ¼ poduzeća i ¼ kapitala; nije bilo problema jer su </w:t>
      </w:r>
      <w:proofErr w:type="spellStart"/>
      <w:r>
        <w:rPr>
          <w:sz w:val="28"/>
          <w:szCs w:val="28"/>
        </w:rPr>
        <w:t>izlicitirane</w:t>
      </w:r>
      <w:proofErr w:type="spellEnd"/>
      <w:r>
        <w:rPr>
          <w:sz w:val="28"/>
          <w:szCs w:val="28"/>
        </w:rPr>
        <w:t xml:space="preserve"> poznate i boljestojeće tvrtke.</w:t>
      </w:r>
    </w:p>
    <w:p w:rsidR="00E95613" w:rsidRDefault="00E95613" w:rsidP="00E95613">
      <w:pPr>
        <w:jc w:val="both"/>
        <w:rPr>
          <w:sz w:val="28"/>
          <w:szCs w:val="28"/>
        </w:rPr>
      </w:pPr>
      <w:r>
        <w:rPr>
          <w:sz w:val="28"/>
          <w:szCs w:val="28"/>
        </w:rPr>
        <w:t xml:space="preserve">2. DRAŽBOVNI KRUG: </w:t>
      </w:r>
      <w:proofErr w:type="spellStart"/>
      <w:r>
        <w:rPr>
          <w:sz w:val="28"/>
          <w:szCs w:val="28"/>
        </w:rPr>
        <w:t>izlicitirani</w:t>
      </w:r>
      <w:proofErr w:type="spellEnd"/>
      <w:r>
        <w:rPr>
          <w:sz w:val="28"/>
          <w:szCs w:val="28"/>
        </w:rPr>
        <w:t xml:space="preserve"> udjeli u većim kompanijama za koje se očekivalo da će tek krenuti u ozbiljniji proces privatizacije. 23% kapitala i 14% društava.</w:t>
      </w:r>
    </w:p>
    <w:p w:rsidR="00E95613" w:rsidRDefault="00E95613" w:rsidP="00E95613">
      <w:pPr>
        <w:jc w:val="both"/>
        <w:rPr>
          <w:sz w:val="28"/>
          <w:szCs w:val="28"/>
        </w:rPr>
      </w:pPr>
      <w:r>
        <w:rPr>
          <w:sz w:val="28"/>
          <w:szCs w:val="28"/>
        </w:rPr>
        <w:t xml:space="preserve">3. DRAŽBOVNI KRUG: 53% kapitala i 61% društava, država se dijelom riješila nekorisnog dioničkog portfelja. </w:t>
      </w:r>
    </w:p>
    <w:p w:rsidR="00E95613" w:rsidRDefault="00E95613" w:rsidP="00E95613">
      <w:pPr>
        <w:jc w:val="both"/>
        <w:rPr>
          <w:sz w:val="28"/>
          <w:szCs w:val="28"/>
        </w:rPr>
      </w:pPr>
      <w:r>
        <w:rPr>
          <w:sz w:val="28"/>
          <w:szCs w:val="28"/>
        </w:rPr>
        <w:t>Teškoće kuponske privatizacije.</w:t>
      </w:r>
    </w:p>
    <w:p w:rsidR="00E95613" w:rsidRDefault="00E95613" w:rsidP="00E95613">
      <w:pPr>
        <w:jc w:val="both"/>
        <w:rPr>
          <w:sz w:val="28"/>
          <w:szCs w:val="28"/>
        </w:rPr>
      </w:pPr>
      <w:r>
        <w:rPr>
          <w:sz w:val="28"/>
          <w:szCs w:val="28"/>
        </w:rPr>
        <w:t>Masa fondova, politički utjecaj, pasivni odnos prema korporacijskom upravljanu i izostanak pokušaja restrukturiranja, ne doprinose razvoju tržišta kapitala.</w:t>
      </w:r>
    </w:p>
    <w:p w:rsidR="00E95613" w:rsidRDefault="00E95613" w:rsidP="00E95613">
      <w:pPr>
        <w:jc w:val="both"/>
        <w:rPr>
          <w:sz w:val="28"/>
          <w:szCs w:val="28"/>
        </w:rPr>
      </w:pPr>
      <w:r>
        <w:rPr>
          <w:sz w:val="28"/>
          <w:szCs w:val="28"/>
        </w:rPr>
        <w:t>Kuponsku privatizaciju ne možemo ocijeniti uspješnom.</w:t>
      </w:r>
    </w:p>
    <w:p w:rsidR="00E95613" w:rsidRDefault="00E95613" w:rsidP="00E95613">
      <w:pPr>
        <w:jc w:val="both"/>
        <w:rPr>
          <w:sz w:val="28"/>
          <w:szCs w:val="28"/>
        </w:rPr>
      </w:pPr>
    </w:p>
    <w:p w:rsidR="00E95613" w:rsidRPr="00AE210B" w:rsidRDefault="00E95613" w:rsidP="00E95613">
      <w:pPr>
        <w:jc w:val="both"/>
        <w:rPr>
          <w:sz w:val="28"/>
          <w:szCs w:val="28"/>
        </w:rPr>
      </w:pPr>
      <w:r>
        <w:rPr>
          <w:sz w:val="28"/>
          <w:szCs w:val="28"/>
        </w:rPr>
        <w:t xml:space="preserve">Realizacija kuponske privatizacije odvijala se putem 7 registriranih </w:t>
      </w:r>
      <w:r>
        <w:rPr>
          <w:sz w:val="28"/>
          <w:szCs w:val="28"/>
          <w:u w:val="single"/>
        </w:rPr>
        <w:t>privatizacijskih investicijskih fondova (PIF-ovi)</w:t>
      </w:r>
      <w:r>
        <w:rPr>
          <w:sz w:val="28"/>
          <w:szCs w:val="28"/>
        </w:rPr>
        <w:t>, uglavnom u vlasništvu poslovnih banaka, javnom dražbom koju je vodio Hrvatski fond za privatizaciju (HFP), što znači da su prikupljene kupone mogli uporabiti samo za kupnju dionica tvrtki koje je HFP odredio za kuponsku privatizaciju. PIF-ovi su također imali prvobitno zamišljenu zadaću „</w:t>
      </w:r>
      <w:proofErr w:type="spellStart"/>
      <w:r>
        <w:rPr>
          <w:sz w:val="28"/>
          <w:szCs w:val="28"/>
        </w:rPr>
        <w:t>restrukturirajućih</w:t>
      </w:r>
      <w:proofErr w:type="spellEnd"/>
      <w:r>
        <w:rPr>
          <w:sz w:val="28"/>
          <w:szCs w:val="28"/>
        </w:rPr>
        <w:t xml:space="preserve"> holdinga“. To znači kako PIF-ovi nisu bili institucionalizirani tek kao standardni investitori koji ulažući sredstva i dijeleći rizik, ostvaruju dobit/dividendu, nego su, temeljem dionica realiziranih zamjenom za </w:t>
      </w:r>
      <w:proofErr w:type="spellStart"/>
      <w:r>
        <w:rPr>
          <w:sz w:val="28"/>
          <w:szCs w:val="28"/>
        </w:rPr>
        <w:t>vouchere</w:t>
      </w:r>
      <w:proofErr w:type="spellEnd"/>
      <w:r>
        <w:rPr>
          <w:sz w:val="28"/>
          <w:szCs w:val="28"/>
        </w:rPr>
        <w:t xml:space="preserve"> imali aktivnu glasačku ulogu te pravo upravljanjem poslovanjem sukladno udjelu u vlasništvu. </w:t>
      </w:r>
    </w:p>
    <w:p w:rsidR="00E95613" w:rsidRPr="00E01063" w:rsidRDefault="00E95613" w:rsidP="00E95613">
      <w:pPr>
        <w:rPr>
          <w:rStyle w:val="apple-style-span"/>
          <w:b/>
          <w:sz w:val="28"/>
          <w:szCs w:val="28"/>
        </w:rPr>
      </w:pPr>
    </w:p>
    <w:p w:rsidR="00E95613" w:rsidRPr="00FD498D" w:rsidRDefault="00E95613" w:rsidP="00E95613">
      <w:pPr>
        <w:jc w:val="both"/>
        <w:rPr>
          <w:sz w:val="28"/>
          <w:szCs w:val="28"/>
        </w:rPr>
      </w:pPr>
    </w:p>
    <w:p w:rsidR="00E95613" w:rsidRDefault="00E95613" w:rsidP="00E95613">
      <w:pPr>
        <w:rPr>
          <w:b/>
          <w:sz w:val="28"/>
          <w:szCs w:val="28"/>
        </w:rPr>
      </w:pPr>
      <w:r>
        <w:rPr>
          <w:b/>
          <w:sz w:val="28"/>
          <w:szCs w:val="28"/>
        </w:rPr>
        <w:t>Privatizacija javnih poduzeća?</w:t>
      </w:r>
    </w:p>
    <w:p w:rsidR="00E95613" w:rsidRDefault="00E95613" w:rsidP="00E95613">
      <w:pPr>
        <w:rPr>
          <w:b/>
          <w:sz w:val="28"/>
          <w:szCs w:val="28"/>
        </w:rPr>
      </w:pPr>
    </w:p>
    <w:p w:rsidR="00E95613" w:rsidRDefault="00E95613" w:rsidP="00E95613">
      <w:pPr>
        <w:jc w:val="both"/>
        <w:rPr>
          <w:sz w:val="28"/>
          <w:szCs w:val="28"/>
        </w:rPr>
      </w:pPr>
      <w:r>
        <w:rPr>
          <w:sz w:val="28"/>
          <w:szCs w:val="28"/>
        </w:rPr>
        <w:t xml:space="preserve">Privatizacija državne imovine koju čine javna poduzeća, d.o.o., </w:t>
      </w:r>
      <w:proofErr w:type="spellStart"/>
      <w:r>
        <w:rPr>
          <w:sz w:val="28"/>
          <w:szCs w:val="28"/>
        </w:rPr>
        <w:t>d.d</w:t>
      </w:r>
      <w:proofErr w:type="spellEnd"/>
      <w:r>
        <w:rPr>
          <w:sz w:val="28"/>
          <w:szCs w:val="28"/>
        </w:rPr>
        <w:t xml:space="preserve">. i ustanove, načelno se odvija istim modelom kao i pretvorba poduzeća (izrada elaborata, procjena vrijednosti </w:t>
      </w:r>
      <w:proofErr w:type="spellStart"/>
      <w:r>
        <w:rPr>
          <w:sz w:val="28"/>
          <w:szCs w:val="28"/>
        </w:rPr>
        <w:t>itd</w:t>
      </w:r>
      <w:proofErr w:type="spellEnd"/>
      <w:r>
        <w:rPr>
          <w:sz w:val="28"/>
          <w:szCs w:val="28"/>
        </w:rPr>
        <w:t xml:space="preserve">.) te uz javnu dražbu. Prihodi od prodaje državne imovine koji pripadaju državnom proračunu također su imali zamišljenu razvojnu namjeru. Međutim, stvarna zbivanja odudaraju od ciljeva. Prodaja portfelja HFP-a dobrim se dijelom temelji na „prebijanje“ obveza prema vjerovnicima (bankama) poduzeća čiji se udjeli prodaju. Obveze prema vjerovnicima uglavnom iznose onoliko koliko je procijenjena vrijednost tvrtki pa HFP-u u znatnom broju slučajeva ostaje operacija namirivanja vjerovnika sredstvima ostvarenim prodajom državnog udjela u različitim tvrtkama. Ostatak sredstava uglavnom služi za pokrivanje tekućih proračunskih rashoda. </w:t>
      </w:r>
    </w:p>
    <w:p w:rsidR="00E95613" w:rsidRDefault="00E95613" w:rsidP="00E95613">
      <w:pPr>
        <w:jc w:val="both"/>
        <w:rPr>
          <w:sz w:val="28"/>
          <w:szCs w:val="28"/>
        </w:rPr>
      </w:pPr>
      <w:r>
        <w:rPr>
          <w:sz w:val="28"/>
          <w:szCs w:val="28"/>
        </w:rPr>
        <w:t xml:space="preserve">Prodaja javnih poduzeća znatno je </w:t>
      </w:r>
      <w:proofErr w:type="spellStart"/>
      <w:r>
        <w:rPr>
          <w:sz w:val="28"/>
          <w:szCs w:val="28"/>
        </w:rPr>
        <w:t>netransparentnija</w:t>
      </w:r>
      <w:proofErr w:type="spellEnd"/>
      <w:r>
        <w:rPr>
          <w:sz w:val="28"/>
          <w:szCs w:val="28"/>
        </w:rPr>
        <w:t xml:space="preserve">. Ona se obavlja prema programu Vlade koji nije potpuno dostupan stručnoj i široj javnosti, iako se izravno radi o imovini poreznih obveznika, koji također izravno financiraju i </w:t>
      </w:r>
      <w:r>
        <w:rPr>
          <w:sz w:val="28"/>
          <w:szCs w:val="28"/>
        </w:rPr>
        <w:lastRenderedPageBreak/>
        <w:t>tekuće poslovanje javnih tvrtki. Proces privatizacije javnih poduzeća može se realizirati javnom dražbom ili izravnim pregovorima vladinih dužnosnika sa zainteresiranim kupcima pod formalnom ingerencijom ministarstva gospodarstva. Realna zbivanja upućuju na to kako je velik dio procesa u funkciji potreba namirivanja relativno neelastičnih javnih izdataka (vojska, policija, zdravstvo, mirovine) uvjetuje prodaju bez obzira na privredne cikluse i kretanje cijena vrijednosnica. To znači da prodaju javnih poduzeća ne diktira tržišna situacija i mogućnost birana najpovoljnijeg trenutka prodaje, nego potreba podmirenja proračunskog manjka, što bitno utječe na mogućnost optimizacije rezultata privatizacije.</w:t>
      </w:r>
    </w:p>
    <w:p w:rsidR="00E95613" w:rsidRDefault="00E95613" w:rsidP="00E95613">
      <w:pPr>
        <w:jc w:val="both"/>
        <w:rPr>
          <w:sz w:val="28"/>
          <w:szCs w:val="28"/>
        </w:rPr>
      </w:pPr>
    </w:p>
    <w:p w:rsidR="00E95613" w:rsidRDefault="00E95613" w:rsidP="00E95613">
      <w:pPr>
        <w:jc w:val="both"/>
        <w:rPr>
          <w:b/>
          <w:sz w:val="28"/>
          <w:szCs w:val="28"/>
        </w:rPr>
      </w:pPr>
      <w:r w:rsidRPr="008F60F6">
        <w:rPr>
          <w:b/>
          <w:sz w:val="28"/>
          <w:szCs w:val="28"/>
        </w:rPr>
        <w:t>Privatizacija banaka?</w:t>
      </w:r>
    </w:p>
    <w:p w:rsidR="00E95613" w:rsidRDefault="00E95613" w:rsidP="00E95613">
      <w:pPr>
        <w:jc w:val="both"/>
        <w:rPr>
          <w:b/>
          <w:sz w:val="28"/>
          <w:szCs w:val="28"/>
        </w:rPr>
      </w:pPr>
    </w:p>
    <w:p w:rsidR="00E95613" w:rsidRDefault="00E95613" w:rsidP="00E95613">
      <w:pPr>
        <w:jc w:val="both"/>
        <w:rPr>
          <w:sz w:val="28"/>
          <w:szCs w:val="28"/>
        </w:rPr>
      </w:pPr>
      <w:proofErr w:type="spellStart"/>
      <w:r>
        <w:rPr>
          <w:sz w:val="28"/>
          <w:szCs w:val="28"/>
        </w:rPr>
        <w:t>Predtranzicijsko</w:t>
      </w:r>
      <w:proofErr w:type="spellEnd"/>
      <w:r>
        <w:rPr>
          <w:sz w:val="28"/>
          <w:szCs w:val="28"/>
        </w:rPr>
        <w:t xml:space="preserve"> razdoblje opteretilo je banke nepovoljnom strukturom kapitala i visokim udjelom rizičnih potraživanja. Nepovoljni plasmani bili su posljedica „meke“ kreditne politike, jer su banke bile izložene političkim pritiscima te stavljene u poziciju „servisa“ gospodarstva. To je rezultiralo nelikvidnošću, nepodmirenim potraživanjima i nepovoljnim portfeljem banaka.</w:t>
      </w:r>
    </w:p>
    <w:p w:rsidR="00E95613" w:rsidRDefault="00E95613" w:rsidP="00E95613">
      <w:pPr>
        <w:jc w:val="both"/>
        <w:rPr>
          <w:sz w:val="28"/>
          <w:szCs w:val="28"/>
        </w:rPr>
      </w:pPr>
      <w:r>
        <w:rPr>
          <w:sz w:val="28"/>
          <w:szCs w:val="28"/>
        </w:rPr>
        <w:t xml:space="preserve">Prva </w:t>
      </w:r>
      <w:proofErr w:type="spellStart"/>
      <w:r>
        <w:rPr>
          <w:sz w:val="28"/>
          <w:szCs w:val="28"/>
        </w:rPr>
        <w:t>tzv</w:t>
      </w:r>
      <w:proofErr w:type="spellEnd"/>
      <w:r>
        <w:rPr>
          <w:sz w:val="28"/>
          <w:szCs w:val="28"/>
        </w:rPr>
        <w:t xml:space="preserve">. „HEROJSKA“ etapa privatizacije 1990. – 1993. </w:t>
      </w:r>
    </w:p>
    <w:p w:rsidR="00E95613" w:rsidRDefault="00E95613" w:rsidP="00E95613">
      <w:pPr>
        <w:jc w:val="both"/>
        <w:rPr>
          <w:sz w:val="28"/>
          <w:szCs w:val="28"/>
        </w:rPr>
      </w:pPr>
      <w:r>
        <w:rPr>
          <w:sz w:val="28"/>
          <w:szCs w:val="28"/>
        </w:rPr>
        <w:t xml:space="preserve">Obilježena je ratom, galopirajućom inflacijom i tek započetim procesom izgradnje tržišnih institucija. U takvoj situaciji najveći komitenti banaka postali su vlasnici temeljem osnivačkih uloga. Međutim, najveći komitenti su bili ujedno i najveći dužnici. Bankama je omogućeno da revaloriziraju svoje plasmane komitentima osobito u turističkom i agroindustrijskom kompleksu. Temeljem nepodmirenih i revalorizacijom višestruko nominalno uvećanih potraživanja banke su postale „vlasnici“ svoji bivših vlasnika odnosno komitenata. No taj proces preuzimanja netransparentnim financijskim operacijama rezultirao je odljevom likvidnih sredstava iz banaka. A „meki“ zajmovi tvrtkama nisu se uredno vraćali što je iscrpilo potencijal banaka i rezultiralo potrebom državne sanacije. Tako je prva etapa pretvorbe poduzeća i privatizacije banaka stajala porezne obveznike </w:t>
      </w:r>
      <w:proofErr w:type="spellStart"/>
      <w:r>
        <w:rPr>
          <w:sz w:val="28"/>
          <w:szCs w:val="28"/>
        </w:rPr>
        <w:t>cca</w:t>
      </w:r>
      <w:proofErr w:type="spellEnd"/>
      <w:r>
        <w:rPr>
          <w:sz w:val="28"/>
          <w:szCs w:val="28"/>
        </w:rPr>
        <w:t xml:space="preserve"> 4 </w:t>
      </w:r>
      <w:proofErr w:type="spellStart"/>
      <w:r>
        <w:rPr>
          <w:sz w:val="28"/>
          <w:szCs w:val="28"/>
        </w:rPr>
        <w:t>mlrd</w:t>
      </w:r>
      <w:proofErr w:type="spellEnd"/>
      <w:r>
        <w:rPr>
          <w:sz w:val="28"/>
          <w:szCs w:val="28"/>
        </w:rPr>
        <w:t>. USD.</w:t>
      </w:r>
    </w:p>
    <w:p w:rsidR="00E95613" w:rsidRDefault="00E95613" w:rsidP="00E95613">
      <w:pPr>
        <w:jc w:val="both"/>
        <w:rPr>
          <w:sz w:val="28"/>
          <w:szCs w:val="28"/>
        </w:rPr>
      </w:pPr>
      <w:r>
        <w:rPr>
          <w:sz w:val="28"/>
          <w:szCs w:val="28"/>
        </w:rPr>
        <w:t xml:space="preserve">Druga polovina 1990-ih. </w:t>
      </w:r>
    </w:p>
    <w:p w:rsidR="00E95613" w:rsidRDefault="00E95613" w:rsidP="00E95613">
      <w:pPr>
        <w:jc w:val="both"/>
        <w:rPr>
          <w:sz w:val="28"/>
          <w:szCs w:val="28"/>
        </w:rPr>
      </w:pPr>
      <w:r>
        <w:rPr>
          <w:sz w:val="28"/>
          <w:szCs w:val="28"/>
        </w:rPr>
        <w:t>Glavne silnice privatizacijskih zbivanja prelamale su se preko bankarske industrije u drugoj polovini 90-ih kao nelikvidnost, blokade i stečajevi dijela bankarske industrije, sanacija banaka te na kraju njihova privatizacija prodajom inozemnim investitorima.</w:t>
      </w:r>
    </w:p>
    <w:p w:rsidR="00E95613" w:rsidRDefault="00E95613" w:rsidP="00E95613">
      <w:pPr>
        <w:jc w:val="both"/>
        <w:rPr>
          <w:sz w:val="28"/>
          <w:szCs w:val="28"/>
        </w:rPr>
      </w:pPr>
      <w:r>
        <w:rPr>
          <w:sz w:val="28"/>
          <w:szCs w:val="28"/>
        </w:rPr>
        <w:t>Središnja banka dodatno produbljuje krizu. Primjenom selektivne monetarno-kreditne politike. I politike „mekih“ zajmova kroz favoriziranje specijalnih komitenata. Zauzvrat bankama su ostale nenaplative hipoteke „iscijeđenih“ poduzeća.</w:t>
      </w:r>
    </w:p>
    <w:p w:rsidR="00E95613" w:rsidRDefault="00E95613" w:rsidP="00E95613">
      <w:pPr>
        <w:jc w:val="both"/>
        <w:rPr>
          <w:sz w:val="28"/>
          <w:szCs w:val="28"/>
        </w:rPr>
      </w:pPr>
      <w:r>
        <w:rPr>
          <w:sz w:val="28"/>
          <w:szCs w:val="28"/>
        </w:rPr>
        <w:t xml:space="preserve">Učinak netržišne i selektivne monetarne politike u drugoj polovini 90-ih može se izmjerit dodatnim fiskalnim troškovima sanacije i stečaja poslovnih banaka. Javni izdaci za rehabilitaciju banaka činili su glavnu stavku javnog duga. </w:t>
      </w:r>
    </w:p>
    <w:p w:rsidR="00E95613" w:rsidRPr="008F60F6" w:rsidRDefault="00E95613" w:rsidP="00E95613">
      <w:pPr>
        <w:jc w:val="both"/>
        <w:rPr>
          <w:sz w:val="28"/>
          <w:szCs w:val="28"/>
        </w:rPr>
      </w:pPr>
      <w:r>
        <w:rPr>
          <w:sz w:val="28"/>
          <w:szCs w:val="28"/>
        </w:rPr>
        <w:lastRenderedPageBreak/>
        <w:t xml:space="preserve">Sanacija domaćih banaka,  njihova prodaja te otvaranje financijskog tržišta inozemnim bankama pridonijeli su transparentnosti, stabilnosti i efikasnosti hrvatskog bankarskog sektora koji se nalazi u preko 90% posjedu inozemnih ulagača. Iznos od 13 milijardi USD kojim hrvatski porezni obveznici saniraju bankarsku industriju gotovo je identičan procijenjenoj vrijednosti privatizacijskog portfelja HFP-a na početku privatizacije odnosno </w:t>
      </w:r>
      <w:proofErr w:type="spellStart"/>
      <w:r>
        <w:rPr>
          <w:sz w:val="28"/>
          <w:szCs w:val="28"/>
        </w:rPr>
        <w:t>pretvrobe</w:t>
      </w:r>
      <w:proofErr w:type="spellEnd"/>
      <w:r>
        <w:rPr>
          <w:sz w:val="28"/>
          <w:szCs w:val="28"/>
        </w:rPr>
        <w:t>.</w:t>
      </w:r>
    </w:p>
    <w:p w:rsidR="00E95613" w:rsidRDefault="00E95613" w:rsidP="00E95613">
      <w:pPr>
        <w:jc w:val="both"/>
        <w:rPr>
          <w:sz w:val="28"/>
          <w:szCs w:val="28"/>
        </w:rPr>
      </w:pPr>
    </w:p>
    <w:p w:rsidR="00E95613" w:rsidRDefault="00E95613" w:rsidP="00E95613">
      <w:pPr>
        <w:jc w:val="both"/>
        <w:rPr>
          <w:rStyle w:val="apple-style-span"/>
          <w:b/>
          <w:sz w:val="28"/>
          <w:szCs w:val="28"/>
        </w:rPr>
      </w:pPr>
      <w:r w:rsidRPr="0030227D">
        <w:rPr>
          <w:rStyle w:val="apple-style-span"/>
          <w:b/>
          <w:sz w:val="28"/>
          <w:szCs w:val="28"/>
        </w:rPr>
        <w:t>Koje su vrste neravnoteža bile prisutne u planskim gospodarstvima?</w:t>
      </w:r>
    </w:p>
    <w:p w:rsidR="00E95613" w:rsidRDefault="00E95613" w:rsidP="00E95613">
      <w:pPr>
        <w:jc w:val="both"/>
        <w:rPr>
          <w:rStyle w:val="apple-style-span"/>
          <w:b/>
          <w:sz w:val="28"/>
          <w:szCs w:val="28"/>
        </w:rPr>
      </w:pPr>
    </w:p>
    <w:p w:rsidR="00E95613" w:rsidRDefault="00E95613" w:rsidP="00E95613">
      <w:pPr>
        <w:jc w:val="both"/>
        <w:rPr>
          <w:rStyle w:val="apple-style-span"/>
          <w:sz w:val="28"/>
          <w:szCs w:val="28"/>
        </w:rPr>
      </w:pPr>
      <w:r>
        <w:rPr>
          <w:rStyle w:val="apple-style-span"/>
          <w:sz w:val="28"/>
          <w:szCs w:val="28"/>
        </w:rPr>
        <w:t xml:space="preserve">Prvi sloj je bila neravnoteža između agregatne ponude i agregatne potražnje koja se u planskim gospodarstvima pojavljivala kao istodobni i višak i manjak ponude i potražnje. Planska proizvodnja nemotiviranog državnog sektora ekonomije stvarala je zastarjele proizvode loše kvalitete prema planskim zadacima, a ne prema realnoj tržišnoj potražnji. Rezultat su bile rastuće zalihe proizvodnog kapitala i potrošnih dobara, za koje nije bilo kupaca, dakle višak ponude. Na drugoj strani stanovništvo je akumuliralo novčana sredstva, kreirajući potražnju za trajnim i netrajnim potrošnim dobrima, koja nije mogla biti zadovoljena postojećom strukturom proizvodnje, dakle višak potražnje.  Novčana sredstva stanovništva su tražila drugu vrstu i drugu kvalitetu robe od one koja se nudila. </w:t>
      </w:r>
    </w:p>
    <w:p w:rsidR="00E95613" w:rsidRDefault="00E95613" w:rsidP="00E95613">
      <w:pPr>
        <w:jc w:val="both"/>
        <w:rPr>
          <w:rStyle w:val="apple-style-span"/>
          <w:sz w:val="28"/>
          <w:szCs w:val="28"/>
        </w:rPr>
      </w:pPr>
    </w:p>
    <w:p w:rsidR="00E95613" w:rsidRDefault="00E95613" w:rsidP="00E95613">
      <w:pPr>
        <w:jc w:val="both"/>
        <w:rPr>
          <w:rStyle w:val="apple-style-span"/>
          <w:sz w:val="28"/>
          <w:szCs w:val="28"/>
        </w:rPr>
      </w:pPr>
      <w:r>
        <w:rPr>
          <w:rStyle w:val="apple-style-span"/>
          <w:sz w:val="28"/>
          <w:szCs w:val="28"/>
        </w:rPr>
        <w:t xml:space="preserve">Drugi sloj je bila strukturna neravnoteža između najvažnijih djelatnosti. Tehnika planskih prioriteta dovela je do dugoročnih disproporcija između industrije, agrara  infrastrukturnih djelatnosti. Politikom „cjenovnih škara“ u kojoj su cijene poljoprivrednih proizvoda i stanovanja držane planski na niskoj neekonomskoj razini, a cijene industrijskih dobara opet planski na visokoj neekonomskoj razini, stvoren je mehanizam prelijevanja dohotka s devastirajućim učinkom na uporabu oskudnih resursa. U agraru su niske cijene i nedostatak sredstava rezultirali niskom proizvodnošću, tehnološkim zaostajanjem. U prometu su niske vozarine rezultirale slabo propusnim prometnicama, zastarjelim voznim parkom </w:t>
      </w:r>
      <w:proofErr w:type="spellStart"/>
      <w:r>
        <w:rPr>
          <w:rStyle w:val="apple-style-span"/>
          <w:sz w:val="28"/>
          <w:szCs w:val="28"/>
        </w:rPr>
        <w:t>itd</w:t>
      </w:r>
      <w:proofErr w:type="spellEnd"/>
      <w:r>
        <w:rPr>
          <w:rStyle w:val="apple-style-span"/>
          <w:sz w:val="28"/>
          <w:szCs w:val="28"/>
        </w:rPr>
        <w:t xml:space="preserve">. </w:t>
      </w:r>
    </w:p>
    <w:p w:rsidR="00E95613" w:rsidRDefault="00E95613" w:rsidP="00E95613">
      <w:pPr>
        <w:jc w:val="both"/>
        <w:rPr>
          <w:rStyle w:val="apple-style-span"/>
          <w:sz w:val="28"/>
          <w:szCs w:val="28"/>
        </w:rPr>
      </w:pPr>
    </w:p>
    <w:p w:rsidR="00E95613" w:rsidRDefault="00E95613" w:rsidP="00E95613">
      <w:pPr>
        <w:jc w:val="both"/>
        <w:rPr>
          <w:rStyle w:val="apple-style-span"/>
          <w:sz w:val="28"/>
          <w:szCs w:val="28"/>
        </w:rPr>
      </w:pPr>
      <w:r>
        <w:rPr>
          <w:rStyle w:val="apple-style-span"/>
          <w:sz w:val="28"/>
          <w:szCs w:val="28"/>
        </w:rPr>
        <w:t xml:space="preserve">Treći sloj bila je sektorska neravnoteža između različitih industrijskih grana. Ova je neravnoteža posljedica forsirane industrijalizacije koja je nametala prioritet crne metalurgije, industrije željeza i čelika, te strojogradnje. Tako postulirani ciljevi ubrzanog industrijskog razvoja putem </w:t>
      </w:r>
      <w:proofErr w:type="spellStart"/>
      <w:r>
        <w:rPr>
          <w:rStyle w:val="apple-style-span"/>
          <w:sz w:val="28"/>
          <w:szCs w:val="28"/>
        </w:rPr>
        <w:t>tzv</w:t>
      </w:r>
      <w:proofErr w:type="spellEnd"/>
      <w:r>
        <w:rPr>
          <w:rStyle w:val="apple-style-span"/>
          <w:sz w:val="28"/>
          <w:szCs w:val="28"/>
        </w:rPr>
        <w:t xml:space="preserve">. kapitalnih investicija doveli su do neravnoteže između teške i lake industrije, između proizvodnje investicijskih i proizvodnje potrošnih dobara, između proizvodnje fiksnog i obrtnog kapitala. </w:t>
      </w:r>
    </w:p>
    <w:p w:rsidR="00E95613" w:rsidRDefault="00E95613" w:rsidP="00E95613">
      <w:pPr>
        <w:jc w:val="both"/>
        <w:rPr>
          <w:rStyle w:val="apple-style-span"/>
          <w:sz w:val="28"/>
          <w:szCs w:val="28"/>
        </w:rPr>
      </w:pPr>
    </w:p>
    <w:p w:rsidR="00E95613" w:rsidRPr="0030227D" w:rsidRDefault="00E95613" w:rsidP="00E95613">
      <w:pPr>
        <w:jc w:val="both"/>
        <w:rPr>
          <w:rStyle w:val="apple-style-span"/>
          <w:sz w:val="28"/>
          <w:szCs w:val="28"/>
        </w:rPr>
      </w:pPr>
      <w:r>
        <w:rPr>
          <w:rStyle w:val="apple-style-span"/>
          <w:sz w:val="28"/>
          <w:szCs w:val="28"/>
        </w:rPr>
        <w:t xml:space="preserve">Četvrti sloj je vanjskotrgovinska neravnoteža, koju obilježava kroničan deficit robne razmjene bivših planskih privreda s razvijenim tržišnim gospodarstvima. Stagnantna struktura razmjene planskih gospodarstava u kojemu su dominirali </w:t>
      </w:r>
      <w:r>
        <w:rPr>
          <w:rStyle w:val="apple-style-span"/>
          <w:sz w:val="28"/>
          <w:szCs w:val="28"/>
        </w:rPr>
        <w:lastRenderedPageBreak/>
        <w:t>primarni proizvodi, a na strani razvijenih tržišnih ekonomija dominirao je izvoz industrijskih proizvoda više faze prerade. Kad bi se robna razmjena grupirala prema kriteriju udjela izdataka za znanstveno istraživački rad R&amp;D. Bivše planske privrede su sve više zaostajale izvozeći pretežito proizvode s niskim ili vrlo niskim udjelom R&amp;D.</w:t>
      </w:r>
    </w:p>
    <w:p w:rsidR="00E95613" w:rsidRDefault="00E95613" w:rsidP="00E95613">
      <w:pPr>
        <w:jc w:val="both"/>
        <w:rPr>
          <w:b/>
          <w:sz w:val="28"/>
          <w:szCs w:val="28"/>
        </w:rPr>
      </w:pPr>
    </w:p>
    <w:p w:rsidR="00E95613" w:rsidRDefault="00E95613" w:rsidP="00E95613">
      <w:pPr>
        <w:jc w:val="both"/>
        <w:rPr>
          <w:b/>
          <w:sz w:val="28"/>
          <w:szCs w:val="28"/>
        </w:rPr>
      </w:pPr>
      <w:r>
        <w:rPr>
          <w:b/>
          <w:sz w:val="28"/>
          <w:szCs w:val="28"/>
        </w:rPr>
        <w:t>Formalno pravni i financijski tijek pretvorbe?</w:t>
      </w:r>
    </w:p>
    <w:p w:rsidR="00E95613" w:rsidRDefault="00E95613" w:rsidP="00E95613">
      <w:pPr>
        <w:jc w:val="both"/>
        <w:rPr>
          <w:b/>
          <w:sz w:val="28"/>
          <w:szCs w:val="28"/>
        </w:rPr>
      </w:pPr>
    </w:p>
    <w:p w:rsidR="00E95613" w:rsidRDefault="00E95613" w:rsidP="00E95613">
      <w:pPr>
        <w:jc w:val="both"/>
        <w:rPr>
          <w:sz w:val="28"/>
          <w:szCs w:val="28"/>
        </w:rPr>
      </w:pPr>
      <w:r>
        <w:rPr>
          <w:sz w:val="28"/>
          <w:szCs w:val="28"/>
        </w:rPr>
        <w:t xml:space="preserve">Formalno pravni tijek pruža uvid u brzinu i smjer mikroekonomske transformacije hrvatskoga gospodarstva. Formalno pravni tijek je tekao gotovo uredno. U roku 2 godine 75% zahtjeva je riješeno. Razvidna je pri tome nejednaka granska struktura pretvorbe. Najbrži je proces pretvorbe doživjelo građevinarstvo, gdje je pretvoreno </w:t>
      </w:r>
      <w:proofErr w:type="spellStart"/>
      <w:r>
        <w:rPr>
          <w:sz w:val="28"/>
          <w:szCs w:val="28"/>
        </w:rPr>
        <w:t>cca</w:t>
      </w:r>
      <w:proofErr w:type="spellEnd"/>
      <w:r>
        <w:rPr>
          <w:sz w:val="28"/>
          <w:szCs w:val="28"/>
        </w:rPr>
        <w:t xml:space="preserve"> 90% te zanatstvo i trgovina s 80% pretvorenih poduzeća. </w:t>
      </w:r>
    </w:p>
    <w:p w:rsidR="00E95613" w:rsidRDefault="00E95613" w:rsidP="00E95613">
      <w:pPr>
        <w:jc w:val="both"/>
        <w:rPr>
          <w:sz w:val="28"/>
          <w:szCs w:val="28"/>
        </w:rPr>
      </w:pPr>
      <w:r>
        <w:rPr>
          <w:sz w:val="28"/>
          <w:szCs w:val="28"/>
        </w:rPr>
        <w:t xml:space="preserve">Financijski tijek pretvorbe pruža uvid u makroekonomske aspekte hrvatske tranzicije. Cijeli je pretvorbeni mehanizam stimulirao brzinu vlasničke transformacije i gotovinske uplate vlasničkih udjela. Postojala su 3 modaliteta otplate kupljenih vlasničkih udjela </w:t>
      </w:r>
      <w:proofErr w:type="spellStart"/>
      <w:r>
        <w:rPr>
          <w:sz w:val="28"/>
          <w:szCs w:val="28"/>
        </w:rPr>
        <w:t>tj</w:t>
      </w:r>
      <w:proofErr w:type="spellEnd"/>
      <w:r>
        <w:rPr>
          <w:sz w:val="28"/>
          <w:szCs w:val="28"/>
        </w:rPr>
        <w:t xml:space="preserve">. dionica; </w:t>
      </w:r>
    </w:p>
    <w:p w:rsidR="00E95613" w:rsidRDefault="00E95613" w:rsidP="00E95613">
      <w:pPr>
        <w:numPr>
          <w:ilvl w:val="0"/>
          <w:numId w:val="6"/>
        </w:numPr>
        <w:jc w:val="both"/>
        <w:rPr>
          <w:sz w:val="28"/>
          <w:szCs w:val="28"/>
        </w:rPr>
      </w:pPr>
      <w:r>
        <w:rPr>
          <w:sz w:val="28"/>
          <w:szCs w:val="28"/>
        </w:rPr>
        <w:t>gotovinske uplate u nacionalnoj valuti</w:t>
      </w:r>
    </w:p>
    <w:p w:rsidR="00E95613" w:rsidRDefault="00E95613" w:rsidP="00E95613">
      <w:pPr>
        <w:numPr>
          <w:ilvl w:val="0"/>
          <w:numId w:val="6"/>
        </w:numPr>
        <w:jc w:val="both"/>
        <w:rPr>
          <w:sz w:val="28"/>
          <w:szCs w:val="28"/>
        </w:rPr>
      </w:pPr>
      <w:r>
        <w:rPr>
          <w:sz w:val="28"/>
          <w:szCs w:val="28"/>
        </w:rPr>
        <w:t>plaćanje državnim obveznicama</w:t>
      </w:r>
    </w:p>
    <w:p w:rsidR="00E95613" w:rsidRDefault="00E95613" w:rsidP="00E95613">
      <w:pPr>
        <w:numPr>
          <w:ilvl w:val="0"/>
          <w:numId w:val="6"/>
        </w:numPr>
        <w:jc w:val="both"/>
        <w:rPr>
          <w:sz w:val="28"/>
          <w:szCs w:val="28"/>
        </w:rPr>
      </w:pPr>
      <w:r>
        <w:rPr>
          <w:sz w:val="28"/>
          <w:szCs w:val="28"/>
        </w:rPr>
        <w:t>plaćanje starom deviznom štednjom</w:t>
      </w:r>
    </w:p>
    <w:p w:rsidR="00E95613" w:rsidRDefault="00E95613" w:rsidP="00E95613">
      <w:pPr>
        <w:jc w:val="both"/>
        <w:rPr>
          <w:sz w:val="28"/>
          <w:szCs w:val="28"/>
        </w:rPr>
      </w:pPr>
      <w:r>
        <w:rPr>
          <w:sz w:val="28"/>
          <w:szCs w:val="28"/>
        </w:rPr>
        <w:t>Izvršene uplate svjedoče o izrazitoj sporosti financijskog za razliku od formalnopravnog tijeka pretvorbe. Tijekom gotovo 3 godine pretvorbe stvarno je uplaćeno nešto više od 2% procijenjene vrijednosti pretvorbenog kapitala. Razvojna funkcija prikupljenih sredstava postala je sekundarni, a stabilizacija državnih financija primarni cilj. U kupnji dionica dominirala je „stara devizna štednja“ s više od 60%. Kako stara štednja nije raspoloživa štednja, već obveze nastale temeljem stare potrošnje, ona ne može imati razvojnu funkciju. Plaćanje dionica starom deviznom štednjom smanjivalo je proračunske izdatke, pa je cijela operacija imala stabilizacijski, a ne razvojni efekt. 60% otplate dionica otpadalo je na staru štednju, 14% obveznice, a 22% na gotovinu.</w:t>
      </w:r>
    </w:p>
    <w:p w:rsidR="00E95613" w:rsidRDefault="00E95613" w:rsidP="00E95613">
      <w:pPr>
        <w:jc w:val="both"/>
        <w:rPr>
          <w:sz w:val="28"/>
          <w:szCs w:val="28"/>
        </w:rPr>
      </w:pPr>
    </w:p>
    <w:p w:rsidR="00E95613" w:rsidRDefault="00E95613" w:rsidP="00E95613">
      <w:pPr>
        <w:jc w:val="both"/>
        <w:rPr>
          <w:sz w:val="28"/>
          <w:szCs w:val="28"/>
        </w:rPr>
      </w:pPr>
    </w:p>
    <w:p w:rsidR="00E95613" w:rsidRPr="00365676" w:rsidRDefault="00E95613" w:rsidP="00E95613">
      <w:pPr>
        <w:jc w:val="both"/>
        <w:rPr>
          <w:sz w:val="28"/>
          <w:szCs w:val="28"/>
        </w:rPr>
      </w:pPr>
    </w:p>
    <w:p w:rsidR="00E95613" w:rsidRDefault="00E95613"/>
    <w:p w:rsidR="00E95613" w:rsidRDefault="00E95613"/>
    <w:p w:rsidR="00E95613" w:rsidRDefault="00E95613"/>
    <w:p w:rsidR="00E95613" w:rsidRDefault="00E95613"/>
    <w:p w:rsidR="00E95613" w:rsidRDefault="00E95613"/>
    <w:p w:rsidR="00E95613" w:rsidRDefault="00E95613"/>
    <w:p w:rsidR="00E95613" w:rsidRDefault="00E95613"/>
    <w:p w:rsidR="00E95613" w:rsidRDefault="00E95613"/>
    <w:p w:rsidR="00E95613" w:rsidRDefault="00E95613"/>
    <w:p w:rsidR="00E95613" w:rsidRDefault="00E95613"/>
    <w:p w:rsidR="00E95613" w:rsidRDefault="00E95613"/>
    <w:p w:rsidR="00E95613" w:rsidRDefault="00E95613"/>
    <w:p w:rsidR="00E95613" w:rsidRPr="00626B1A" w:rsidRDefault="00E95613" w:rsidP="00E95613">
      <w:pPr>
        <w:tabs>
          <w:tab w:val="left" w:pos="9000"/>
        </w:tabs>
        <w:jc w:val="center"/>
        <w:rPr>
          <w:b/>
          <w:color w:val="FF0000"/>
          <w:sz w:val="40"/>
          <w:szCs w:val="40"/>
        </w:rPr>
      </w:pPr>
      <w:r w:rsidRPr="00626B1A">
        <w:rPr>
          <w:b/>
          <w:color w:val="FF0000"/>
          <w:sz w:val="40"/>
          <w:szCs w:val="40"/>
        </w:rPr>
        <w:t>Tržišna valorizacija gospodarske infrastrukture</w:t>
      </w:r>
    </w:p>
    <w:p w:rsidR="00E95613" w:rsidRDefault="00E95613" w:rsidP="00E95613">
      <w:pPr>
        <w:jc w:val="both"/>
        <w:rPr>
          <w:b/>
          <w:sz w:val="40"/>
          <w:szCs w:val="40"/>
        </w:rPr>
      </w:pPr>
    </w:p>
    <w:p w:rsidR="00E95613" w:rsidRDefault="00E95613" w:rsidP="00E95613">
      <w:pPr>
        <w:rPr>
          <w:rStyle w:val="apple-style-span"/>
          <w:b/>
          <w:sz w:val="28"/>
          <w:szCs w:val="28"/>
        </w:rPr>
      </w:pPr>
      <w:r w:rsidRPr="00B23E84">
        <w:rPr>
          <w:rStyle w:val="apple-style-span"/>
          <w:b/>
          <w:sz w:val="28"/>
          <w:szCs w:val="28"/>
        </w:rPr>
        <w:t>Infrastruktura - definicija, podjela, objasnit infrastrukturu u širem smislu i obilježja infrastrukture?</w:t>
      </w:r>
      <w:r>
        <w:rPr>
          <w:rStyle w:val="apple-style-span"/>
          <w:b/>
          <w:sz w:val="28"/>
          <w:szCs w:val="28"/>
        </w:rPr>
        <w:t xml:space="preserve"> Tradicionalna obilježja nabroji i objasni? </w:t>
      </w:r>
    </w:p>
    <w:p w:rsidR="00E95613" w:rsidRDefault="00E95613" w:rsidP="00E95613">
      <w:pPr>
        <w:rPr>
          <w:rStyle w:val="apple-style-span"/>
          <w:b/>
          <w:sz w:val="28"/>
          <w:szCs w:val="28"/>
        </w:rPr>
      </w:pPr>
    </w:p>
    <w:p w:rsidR="00E95613" w:rsidRPr="00256BFF" w:rsidRDefault="00E95613" w:rsidP="00E95613">
      <w:pPr>
        <w:rPr>
          <w:rStyle w:val="apple-style-span"/>
          <w:sz w:val="28"/>
          <w:szCs w:val="28"/>
        </w:rPr>
      </w:pPr>
      <w:r>
        <w:rPr>
          <w:rStyle w:val="apple-style-span"/>
          <w:sz w:val="28"/>
          <w:szCs w:val="28"/>
        </w:rPr>
        <w:t xml:space="preserve">Termin infrastruktura preuzet je iz romanskih jezika, u kojima se upotrebljavao za označavanje nepokretnih dijelova prometnog sustava. Ostali uređaji i objekti smatrani su </w:t>
      </w:r>
      <w:proofErr w:type="spellStart"/>
      <w:r>
        <w:rPr>
          <w:rStyle w:val="apple-style-span"/>
          <w:sz w:val="28"/>
          <w:szCs w:val="28"/>
        </w:rPr>
        <w:t>suprastrukturom</w:t>
      </w:r>
      <w:proofErr w:type="spellEnd"/>
      <w:r>
        <w:rPr>
          <w:rStyle w:val="apple-style-span"/>
          <w:sz w:val="28"/>
          <w:szCs w:val="28"/>
        </w:rPr>
        <w:t>. Do danas se značenje pojma proširilo ne samo na određene materijalne, već i institucionalne i personalne čimbenike, odnosno sustave u funkciji kompleksnog ljudskog djelovanja.</w:t>
      </w:r>
    </w:p>
    <w:p w:rsidR="00E95613" w:rsidRDefault="00E95613" w:rsidP="00E95613">
      <w:pPr>
        <w:jc w:val="both"/>
        <w:rPr>
          <w:rStyle w:val="apple-style-span"/>
          <w:sz w:val="28"/>
          <w:szCs w:val="28"/>
        </w:rPr>
      </w:pPr>
      <w:r>
        <w:rPr>
          <w:rStyle w:val="apple-style-span"/>
          <w:sz w:val="28"/>
          <w:szCs w:val="28"/>
        </w:rPr>
        <w:t xml:space="preserve">Pod infrastrukturom u užem smislu podrazumijeva se stvarni ili materijalni kapital u djelatnostima prometa, energije, vodoprivrede, obrazovanja, zdravstva, istraživanja, kulture, sporta, rekreacije, odmora, održavanja javnog reda i poretka, što se može svesti pod materijalni oblik infrastrukture (kao što su </w:t>
      </w:r>
      <w:proofErr w:type="spellStart"/>
      <w:r>
        <w:rPr>
          <w:rStyle w:val="apple-style-span"/>
          <w:sz w:val="28"/>
          <w:szCs w:val="28"/>
        </w:rPr>
        <w:t>npr</w:t>
      </w:r>
      <w:proofErr w:type="spellEnd"/>
      <w:r>
        <w:rPr>
          <w:rStyle w:val="apple-style-span"/>
          <w:sz w:val="28"/>
          <w:szCs w:val="28"/>
        </w:rPr>
        <w:t xml:space="preserve">.: ulice, luke, električne centrale, škole, bolnice </w:t>
      </w:r>
      <w:proofErr w:type="spellStart"/>
      <w:r>
        <w:rPr>
          <w:rStyle w:val="apple-style-span"/>
          <w:sz w:val="28"/>
          <w:szCs w:val="28"/>
        </w:rPr>
        <w:t>itd</w:t>
      </w:r>
      <w:proofErr w:type="spellEnd"/>
      <w:r>
        <w:rPr>
          <w:rStyle w:val="apple-style-span"/>
          <w:sz w:val="28"/>
          <w:szCs w:val="28"/>
        </w:rPr>
        <w:t xml:space="preserve">.) Pod infrastrukturom u širem smislu, podrazumijeva se infrastrukturna područja (djelatnosti, grane, sektore i </w:t>
      </w:r>
      <w:proofErr w:type="spellStart"/>
      <w:r>
        <w:rPr>
          <w:rStyle w:val="apple-style-span"/>
          <w:sz w:val="28"/>
          <w:szCs w:val="28"/>
        </w:rPr>
        <w:t>podsektore</w:t>
      </w:r>
      <w:proofErr w:type="spellEnd"/>
      <w:r>
        <w:rPr>
          <w:rStyle w:val="apple-style-span"/>
          <w:sz w:val="28"/>
          <w:szCs w:val="28"/>
        </w:rPr>
        <w:t xml:space="preserve">) koji pružaju infrastrukturne usluga (infrastrukturne </w:t>
      </w:r>
      <w:proofErr w:type="spellStart"/>
      <w:r>
        <w:rPr>
          <w:rStyle w:val="apple-style-span"/>
          <w:sz w:val="28"/>
          <w:szCs w:val="28"/>
        </w:rPr>
        <w:t>outpute</w:t>
      </w:r>
      <w:proofErr w:type="spellEnd"/>
      <w:r>
        <w:rPr>
          <w:rStyle w:val="apple-style-span"/>
          <w:sz w:val="28"/>
          <w:szCs w:val="28"/>
        </w:rPr>
        <w:t xml:space="preserve">) u koje, uz nematerijalne ulaze i ostali proizvodni </w:t>
      </w:r>
      <w:proofErr w:type="spellStart"/>
      <w:r>
        <w:rPr>
          <w:rStyle w:val="apple-style-span"/>
          <w:sz w:val="28"/>
          <w:szCs w:val="28"/>
        </w:rPr>
        <w:t>inputi</w:t>
      </w:r>
      <w:proofErr w:type="spellEnd"/>
      <w:r>
        <w:rPr>
          <w:rStyle w:val="apple-style-span"/>
          <w:sz w:val="28"/>
          <w:szCs w:val="28"/>
        </w:rPr>
        <w:t xml:space="preserve"> da bi se proizveli infrastrukturni učinci.</w:t>
      </w:r>
    </w:p>
    <w:p w:rsidR="00E95613" w:rsidRDefault="00E95613" w:rsidP="00E95613">
      <w:pPr>
        <w:jc w:val="both"/>
        <w:rPr>
          <w:rStyle w:val="apple-style-span"/>
          <w:sz w:val="28"/>
          <w:szCs w:val="28"/>
        </w:rPr>
      </w:pPr>
      <w:r>
        <w:rPr>
          <w:rStyle w:val="apple-style-span"/>
          <w:sz w:val="28"/>
          <w:szCs w:val="28"/>
        </w:rPr>
        <w:t xml:space="preserve">Infrastrukturu u užem smislu kao materijalni kapital možemo podijeliti na materijalnu gospodarstvenu i materijalnu </w:t>
      </w:r>
      <w:proofErr w:type="spellStart"/>
      <w:r>
        <w:rPr>
          <w:rStyle w:val="apple-style-span"/>
          <w:sz w:val="28"/>
          <w:szCs w:val="28"/>
        </w:rPr>
        <w:t>izvagospodarstvenu</w:t>
      </w:r>
      <w:proofErr w:type="spellEnd"/>
      <w:r>
        <w:rPr>
          <w:rStyle w:val="apple-style-span"/>
          <w:sz w:val="28"/>
          <w:szCs w:val="28"/>
        </w:rPr>
        <w:t xml:space="preserve">.  Gospodarstvenu čine sustavno povezani objekti, instalacije, uređaji i oprema u djelatnostima prometa i veza odnosno telekomunikacija, energetike i vodoprivrede. </w:t>
      </w:r>
      <w:proofErr w:type="spellStart"/>
      <w:r>
        <w:rPr>
          <w:rStyle w:val="apple-style-span"/>
          <w:sz w:val="28"/>
          <w:szCs w:val="28"/>
        </w:rPr>
        <w:t>Izvanprivrednu</w:t>
      </w:r>
      <w:proofErr w:type="spellEnd"/>
      <w:r>
        <w:rPr>
          <w:rStyle w:val="apple-style-span"/>
          <w:sz w:val="28"/>
          <w:szCs w:val="28"/>
        </w:rPr>
        <w:t xml:space="preserve"> čine povezani objekti, instalacije, uređaji i oprema u djelatnostima odgoja i obrazovanja, zdravstva, istraživanja, informacija, kulture, športa, rekreacije, socijalne skrbi, javne uprave i narodne obrane. </w:t>
      </w:r>
    </w:p>
    <w:p w:rsidR="00E95613" w:rsidRDefault="00E95613" w:rsidP="00E95613">
      <w:pPr>
        <w:jc w:val="both"/>
        <w:rPr>
          <w:rStyle w:val="apple-style-span"/>
          <w:sz w:val="28"/>
          <w:szCs w:val="28"/>
        </w:rPr>
      </w:pPr>
      <w:r>
        <w:rPr>
          <w:rStyle w:val="apple-style-span"/>
          <w:sz w:val="28"/>
          <w:szCs w:val="28"/>
        </w:rPr>
        <w:t xml:space="preserve">Infrastrukturu u širem smislu možemo također podijeliti na gospodarstvenu i </w:t>
      </w:r>
      <w:proofErr w:type="spellStart"/>
      <w:r>
        <w:rPr>
          <w:rStyle w:val="apple-style-span"/>
          <w:sz w:val="28"/>
          <w:szCs w:val="28"/>
        </w:rPr>
        <w:t>izvangospodarstvenu</w:t>
      </w:r>
      <w:proofErr w:type="spellEnd"/>
      <w:r>
        <w:rPr>
          <w:rStyle w:val="apple-style-span"/>
          <w:sz w:val="28"/>
          <w:szCs w:val="28"/>
        </w:rPr>
        <w:t xml:space="preserve">. Gospodarstvenu čine infrastrukturne djelatnosti prometa i veza odnosno telekomunikacije, energetike </w:t>
      </w:r>
      <w:proofErr w:type="spellStart"/>
      <w:r>
        <w:rPr>
          <w:rStyle w:val="apple-style-span"/>
          <w:sz w:val="28"/>
          <w:szCs w:val="28"/>
        </w:rPr>
        <w:t>itd</w:t>
      </w:r>
      <w:proofErr w:type="spellEnd"/>
      <w:r>
        <w:rPr>
          <w:rStyle w:val="apple-style-span"/>
          <w:sz w:val="28"/>
          <w:szCs w:val="28"/>
        </w:rPr>
        <w:t xml:space="preserve">., a drugu čine djelatnosti obrazovanja i odgoja, zdravstva, istraživanja </w:t>
      </w:r>
      <w:proofErr w:type="spellStart"/>
      <w:r>
        <w:rPr>
          <w:rStyle w:val="apple-style-span"/>
          <w:sz w:val="28"/>
          <w:szCs w:val="28"/>
        </w:rPr>
        <w:t>itd</w:t>
      </w:r>
      <w:proofErr w:type="spellEnd"/>
      <w:r>
        <w:rPr>
          <w:rStyle w:val="apple-style-span"/>
          <w:sz w:val="28"/>
          <w:szCs w:val="28"/>
        </w:rPr>
        <w:t xml:space="preserve">. </w:t>
      </w:r>
    </w:p>
    <w:p w:rsidR="00E95613" w:rsidRDefault="00E95613" w:rsidP="00E95613">
      <w:pPr>
        <w:jc w:val="both"/>
        <w:rPr>
          <w:rStyle w:val="apple-style-span"/>
          <w:sz w:val="28"/>
          <w:szCs w:val="28"/>
        </w:rPr>
      </w:pPr>
      <w:r>
        <w:rPr>
          <w:rStyle w:val="apple-style-span"/>
          <w:sz w:val="28"/>
          <w:szCs w:val="28"/>
        </w:rPr>
        <w:t>Materijalna je gospodarstvena infrastruktura pa se s prostornog motrišta može podijeliti na makro i mikro.</w:t>
      </w:r>
    </w:p>
    <w:p w:rsidR="00E95613" w:rsidRDefault="00E95613" w:rsidP="00E95613">
      <w:pPr>
        <w:jc w:val="both"/>
        <w:rPr>
          <w:rStyle w:val="apple-style-span"/>
          <w:sz w:val="28"/>
          <w:szCs w:val="28"/>
        </w:rPr>
      </w:pPr>
      <w:proofErr w:type="spellStart"/>
      <w:r>
        <w:rPr>
          <w:rStyle w:val="apple-style-span"/>
          <w:sz w:val="28"/>
          <w:szCs w:val="28"/>
        </w:rPr>
        <w:t>Makroinfrastruktura</w:t>
      </w:r>
      <w:proofErr w:type="spellEnd"/>
      <w:r>
        <w:rPr>
          <w:rStyle w:val="apple-style-span"/>
          <w:sz w:val="28"/>
          <w:szCs w:val="28"/>
        </w:rPr>
        <w:t xml:space="preserve"> ima značenje na većim prostornim cjelinama, pa je osnova integracije najraznovrsnijih ljudskih djelatnosti na širem području. Ona se može dijeliti na regionalnu, međuregionalnu, nacionalnu, međunarodnu.</w:t>
      </w:r>
    </w:p>
    <w:p w:rsidR="00E95613" w:rsidRDefault="00E95613" w:rsidP="00E95613">
      <w:pPr>
        <w:jc w:val="both"/>
        <w:rPr>
          <w:rStyle w:val="apple-style-span"/>
          <w:sz w:val="28"/>
          <w:szCs w:val="28"/>
        </w:rPr>
      </w:pPr>
      <w:r>
        <w:rPr>
          <w:rStyle w:val="apple-style-span"/>
          <w:sz w:val="28"/>
          <w:szCs w:val="28"/>
        </w:rPr>
        <w:t xml:space="preserve">Mikro (urbanu ili komunalnu) infrastrukturu predstavljaju objekti, uređaji i instalacije koji se prostiru na području grada, naselja, povezujući ljudske aktivnosti u </w:t>
      </w:r>
      <w:proofErr w:type="spellStart"/>
      <w:r>
        <w:rPr>
          <w:rStyle w:val="apple-style-span"/>
          <w:sz w:val="28"/>
          <w:szCs w:val="28"/>
        </w:rPr>
        <w:t>mikrofunkcionalnu</w:t>
      </w:r>
      <w:proofErr w:type="spellEnd"/>
      <w:r>
        <w:rPr>
          <w:rStyle w:val="apple-style-span"/>
          <w:sz w:val="28"/>
          <w:szCs w:val="28"/>
        </w:rPr>
        <w:t xml:space="preserve"> cjelinu. Ona se dalje dijeli na primarne objekte (što služe naselju ili gradu), sekundarne objekte (što služe dijelovima naselja), tercijarne objekte (što služe </w:t>
      </w:r>
      <w:proofErr w:type="spellStart"/>
      <w:r>
        <w:rPr>
          <w:rStyle w:val="apple-style-span"/>
          <w:sz w:val="28"/>
          <w:szCs w:val="28"/>
        </w:rPr>
        <w:t>npr</w:t>
      </w:r>
      <w:proofErr w:type="spellEnd"/>
      <w:r>
        <w:rPr>
          <w:rStyle w:val="apple-style-span"/>
          <w:sz w:val="28"/>
          <w:szCs w:val="28"/>
        </w:rPr>
        <w:t xml:space="preserve"> grupi zgrada) i komunalne priključke (služe izravnom priključku pojedinih zgrada na grupnu ili </w:t>
      </w:r>
      <w:proofErr w:type="spellStart"/>
      <w:r>
        <w:rPr>
          <w:rStyle w:val="apple-style-span"/>
          <w:sz w:val="28"/>
          <w:szCs w:val="28"/>
        </w:rPr>
        <w:t>naseljsku</w:t>
      </w:r>
      <w:proofErr w:type="spellEnd"/>
      <w:r>
        <w:rPr>
          <w:rStyle w:val="apple-style-span"/>
          <w:sz w:val="28"/>
          <w:szCs w:val="28"/>
        </w:rPr>
        <w:t xml:space="preserve"> infrastrukturu). </w:t>
      </w:r>
    </w:p>
    <w:p w:rsidR="00E95613" w:rsidRDefault="00E95613" w:rsidP="00E95613">
      <w:pPr>
        <w:jc w:val="both"/>
        <w:rPr>
          <w:rStyle w:val="apple-style-span"/>
          <w:sz w:val="28"/>
          <w:szCs w:val="28"/>
        </w:rPr>
      </w:pPr>
      <w:r w:rsidRPr="00173B9F">
        <w:rPr>
          <w:rStyle w:val="apple-style-span"/>
          <w:b/>
          <w:sz w:val="28"/>
          <w:szCs w:val="28"/>
        </w:rPr>
        <w:lastRenderedPageBreak/>
        <w:t>Tradicionalni</w:t>
      </w:r>
      <w:r>
        <w:rPr>
          <w:rStyle w:val="apple-style-span"/>
          <w:sz w:val="28"/>
          <w:szCs w:val="28"/>
        </w:rPr>
        <w:t xml:space="preserve"> pristup ističe </w:t>
      </w:r>
      <w:r w:rsidRPr="00173B9F">
        <w:rPr>
          <w:rStyle w:val="apple-style-span"/>
          <w:b/>
          <w:sz w:val="28"/>
          <w:szCs w:val="28"/>
        </w:rPr>
        <w:t>obilježja</w:t>
      </w:r>
      <w:r>
        <w:rPr>
          <w:rStyle w:val="apple-style-span"/>
          <w:sz w:val="28"/>
          <w:szCs w:val="28"/>
        </w:rPr>
        <w:t xml:space="preserve"> infrastrukture</w:t>
      </w:r>
    </w:p>
    <w:p w:rsidR="00E95613" w:rsidRDefault="00E95613" w:rsidP="00E95613">
      <w:pPr>
        <w:numPr>
          <w:ilvl w:val="0"/>
          <w:numId w:val="7"/>
        </w:numPr>
        <w:jc w:val="both"/>
        <w:rPr>
          <w:rStyle w:val="apple-style-span"/>
          <w:sz w:val="28"/>
          <w:szCs w:val="28"/>
        </w:rPr>
      </w:pPr>
      <w:r>
        <w:rPr>
          <w:rStyle w:val="apple-style-span"/>
          <w:sz w:val="28"/>
          <w:szCs w:val="28"/>
        </w:rPr>
        <w:t>Ekonomska (investicijsko obilježje, visoka ulaganja, visok rizik ulaganja, eksterni učinci, visoki fiksni i opći troškovi koji skokovito rastu, ograničenost primjene načela suvereniteta i isključenja korisnika i ekonomija razmjera)</w:t>
      </w:r>
    </w:p>
    <w:p w:rsidR="00E95613" w:rsidRDefault="00E95613" w:rsidP="00E95613">
      <w:pPr>
        <w:numPr>
          <w:ilvl w:val="0"/>
          <w:numId w:val="7"/>
        </w:numPr>
        <w:jc w:val="both"/>
        <w:rPr>
          <w:rStyle w:val="apple-style-span"/>
          <w:sz w:val="28"/>
          <w:szCs w:val="28"/>
        </w:rPr>
      </w:pPr>
      <w:r>
        <w:rPr>
          <w:rStyle w:val="apple-style-span"/>
          <w:sz w:val="28"/>
          <w:szCs w:val="28"/>
        </w:rPr>
        <w:t xml:space="preserve">Tehnička obilježja (opće primjenjiv </w:t>
      </w:r>
      <w:proofErr w:type="spellStart"/>
      <w:r>
        <w:rPr>
          <w:rStyle w:val="apple-style-span"/>
          <w:sz w:val="28"/>
          <w:szCs w:val="28"/>
        </w:rPr>
        <w:t>input</w:t>
      </w:r>
      <w:proofErr w:type="spellEnd"/>
      <w:r>
        <w:rPr>
          <w:rStyle w:val="apple-style-span"/>
          <w:sz w:val="28"/>
          <w:szCs w:val="28"/>
        </w:rPr>
        <w:t xml:space="preserve"> infrastrukturnih usluga, dug vijek korištenja, lokacijska vezanost kapaciteta za određeno područje i nemogućnost uvoza njihovih usluga, međuovisnost podsustava i sustava infrastrukture i tehnička nedjeljivost kapaciteta)</w:t>
      </w:r>
    </w:p>
    <w:p w:rsidR="00E95613" w:rsidRDefault="00E95613" w:rsidP="00E95613">
      <w:pPr>
        <w:numPr>
          <w:ilvl w:val="0"/>
          <w:numId w:val="7"/>
        </w:numPr>
        <w:jc w:val="both"/>
        <w:rPr>
          <w:rStyle w:val="apple-style-span"/>
          <w:sz w:val="28"/>
          <w:szCs w:val="28"/>
        </w:rPr>
      </w:pPr>
      <w:r>
        <w:rPr>
          <w:rStyle w:val="apple-style-span"/>
          <w:sz w:val="28"/>
          <w:szCs w:val="28"/>
        </w:rPr>
        <w:t xml:space="preserve">Institucionalna obilježja (zakazivanje tržišnih funkcija – posebno u području cijena – i obilježje javne djelatnosti.) </w:t>
      </w:r>
    </w:p>
    <w:p w:rsidR="00E95613" w:rsidRDefault="00E95613" w:rsidP="00E95613">
      <w:pPr>
        <w:jc w:val="both"/>
        <w:rPr>
          <w:rStyle w:val="apple-style-span"/>
          <w:sz w:val="28"/>
          <w:szCs w:val="28"/>
        </w:rPr>
      </w:pPr>
    </w:p>
    <w:p w:rsidR="00E95613" w:rsidRPr="001D53D4" w:rsidRDefault="00E95613" w:rsidP="00E95613">
      <w:pPr>
        <w:rPr>
          <w:rStyle w:val="apple-style-span"/>
          <w:b/>
          <w:sz w:val="28"/>
          <w:szCs w:val="28"/>
        </w:rPr>
      </w:pPr>
      <w:r w:rsidRPr="001D53D4">
        <w:rPr>
          <w:rStyle w:val="apple-style-span"/>
          <w:b/>
          <w:sz w:val="28"/>
          <w:szCs w:val="28"/>
        </w:rPr>
        <w:t>Troškovi infrastrukture s motrišta snošenja troškova infrastrukture?</w:t>
      </w:r>
    </w:p>
    <w:p w:rsidR="00E95613" w:rsidRDefault="00E95613" w:rsidP="00E95613">
      <w:pPr>
        <w:rPr>
          <w:rStyle w:val="apple-style-span"/>
        </w:rPr>
      </w:pPr>
      <w:r w:rsidRPr="003326E4">
        <w:rPr>
          <w:rStyle w:val="apple-style-span"/>
        </w:rPr>
        <w:t>(trebalo zaokružit:Troškovi koje snosi središnja država, troškovi koje snose korisnici infrastrukturnih usluga)</w:t>
      </w:r>
    </w:p>
    <w:p w:rsidR="00E95613" w:rsidRPr="001D53D4" w:rsidRDefault="00E95613" w:rsidP="00E95613">
      <w:pPr>
        <w:rPr>
          <w:rStyle w:val="apple-style-span"/>
          <w:sz w:val="28"/>
          <w:szCs w:val="28"/>
        </w:rPr>
      </w:pPr>
    </w:p>
    <w:p w:rsidR="00E95613" w:rsidRPr="001D53D4" w:rsidRDefault="00E95613" w:rsidP="00E95613">
      <w:pPr>
        <w:rPr>
          <w:rStyle w:val="apple-style-span"/>
          <w:sz w:val="28"/>
          <w:szCs w:val="28"/>
        </w:rPr>
      </w:pPr>
      <w:r w:rsidRPr="001D53D4">
        <w:rPr>
          <w:rStyle w:val="apple-style-span"/>
          <w:sz w:val="28"/>
          <w:szCs w:val="28"/>
        </w:rPr>
        <w:t>TROŠKOVI INFRASTRUKTURE</w:t>
      </w:r>
    </w:p>
    <w:p w:rsidR="00E95613" w:rsidRDefault="00E95613" w:rsidP="00E95613">
      <w:pPr>
        <w:jc w:val="both"/>
        <w:rPr>
          <w:rStyle w:val="apple-style-span"/>
          <w:sz w:val="28"/>
          <w:szCs w:val="28"/>
        </w:rPr>
      </w:pPr>
      <w:r>
        <w:rPr>
          <w:rStyle w:val="apple-style-span"/>
          <w:sz w:val="28"/>
          <w:szCs w:val="28"/>
        </w:rPr>
        <w:t>Ukupne troškove infrastrukture klasificiramo na osnovu 2 kriterija i to:</w:t>
      </w:r>
    </w:p>
    <w:p w:rsidR="00E95613" w:rsidRDefault="00E95613" w:rsidP="00E95613">
      <w:pPr>
        <w:numPr>
          <w:ilvl w:val="0"/>
          <w:numId w:val="8"/>
        </w:numPr>
        <w:jc w:val="both"/>
        <w:rPr>
          <w:rStyle w:val="apple-style-span"/>
          <w:sz w:val="28"/>
          <w:szCs w:val="28"/>
        </w:rPr>
      </w:pPr>
      <w:r>
        <w:rPr>
          <w:rStyle w:val="apple-style-span"/>
          <w:sz w:val="28"/>
          <w:szCs w:val="28"/>
        </w:rPr>
        <w:t>s motrišta njihova nastajanja u procesu izgradnje i korištenja infrastrukture na:</w:t>
      </w:r>
    </w:p>
    <w:p w:rsidR="00E95613" w:rsidRDefault="00E95613" w:rsidP="00E95613">
      <w:pPr>
        <w:numPr>
          <w:ilvl w:val="0"/>
          <w:numId w:val="9"/>
        </w:numPr>
        <w:jc w:val="both"/>
        <w:rPr>
          <w:rStyle w:val="apple-style-span"/>
          <w:sz w:val="28"/>
          <w:szCs w:val="28"/>
        </w:rPr>
      </w:pPr>
      <w:r>
        <w:rPr>
          <w:rStyle w:val="apple-style-span"/>
          <w:sz w:val="28"/>
          <w:szCs w:val="28"/>
        </w:rPr>
        <w:t xml:space="preserve">troškove izgradnje novih kapaciteta, </w:t>
      </w:r>
    </w:p>
    <w:p w:rsidR="00E95613" w:rsidRDefault="00E95613" w:rsidP="00E95613">
      <w:pPr>
        <w:numPr>
          <w:ilvl w:val="0"/>
          <w:numId w:val="9"/>
        </w:numPr>
        <w:jc w:val="both"/>
        <w:rPr>
          <w:rStyle w:val="apple-style-span"/>
          <w:sz w:val="28"/>
          <w:szCs w:val="28"/>
        </w:rPr>
      </w:pPr>
      <w:r>
        <w:rPr>
          <w:rStyle w:val="apple-style-span"/>
          <w:sz w:val="28"/>
          <w:szCs w:val="28"/>
        </w:rPr>
        <w:t>troškove korištenja, održavanja, modernizacije i rekonstrukcije postojećih kapaciteta</w:t>
      </w:r>
    </w:p>
    <w:p w:rsidR="00E95613" w:rsidRDefault="00E95613" w:rsidP="00E95613">
      <w:pPr>
        <w:numPr>
          <w:ilvl w:val="0"/>
          <w:numId w:val="8"/>
        </w:numPr>
        <w:jc w:val="both"/>
        <w:rPr>
          <w:rStyle w:val="apple-style-span"/>
          <w:sz w:val="28"/>
          <w:szCs w:val="28"/>
        </w:rPr>
      </w:pPr>
      <w:r>
        <w:rPr>
          <w:rStyle w:val="apple-style-span"/>
          <w:sz w:val="28"/>
          <w:szCs w:val="28"/>
        </w:rPr>
        <w:t>s motrišta snošenja troškova infrastrukture na:</w:t>
      </w:r>
    </w:p>
    <w:p w:rsidR="00E95613" w:rsidRDefault="00E95613" w:rsidP="00E95613">
      <w:pPr>
        <w:numPr>
          <w:ilvl w:val="0"/>
          <w:numId w:val="9"/>
        </w:numPr>
        <w:jc w:val="both"/>
        <w:rPr>
          <w:rStyle w:val="apple-style-span"/>
          <w:sz w:val="28"/>
          <w:szCs w:val="28"/>
        </w:rPr>
      </w:pPr>
      <w:r>
        <w:rPr>
          <w:rStyle w:val="apple-style-span"/>
          <w:sz w:val="28"/>
          <w:szCs w:val="28"/>
        </w:rPr>
        <w:t>troškove koje snose korisnici infrastrukturnih usluga</w:t>
      </w:r>
    </w:p>
    <w:p w:rsidR="00E95613" w:rsidRDefault="00E95613" w:rsidP="00E95613">
      <w:pPr>
        <w:numPr>
          <w:ilvl w:val="0"/>
          <w:numId w:val="9"/>
        </w:numPr>
        <w:jc w:val="both"/>
        <w:rPr>
          <w:rStyle w:val="apple-style-span"/>
          <w:sz w:val="28"/>
          <w:szCs w:val="28"/>
        </w:rPr>
      </w:pPr>
      <w:r>
        <w:rPr>
          <w:rStyle w:val="apple-style-span"/>
          <w:sz w:val="28"/>
          <w:szCs w:val="28"/>
        </w:rPr>
        <w:t>troškove proizvođača infrastrukturnih usluga (poduzeća u djelatnostima i sektorima infrastrukture)</w:t>
      </w:r>
    </w:p>
    <w:p w:rsidR="00E95613" w:rsidRDefault="00E95613" w:rsidP="00E95613">
      <w:pPr>
        <w:numPr>
          <w:ilvl w:val="0"/>
          <w:numId w:val="9"/>
        </w:numPr>
        <w:jc w:val="both"/>
        <w:rPr>
          <w:rStyle w:val="apple-style-span"/>
          <w:sz w:val="28"/>
          <w:szCs w:val="28"/>
        </w:rPr>
      </w:pPr>
      <w:r>
        <w:rPr>
          <w:rStyle w:val="apple-style-span"/>
          <w:sz w:val="28"/>
          <w:szCs w:val="28"/>
        </w:rPr>
        <w:t>troškove koje snosi vlast (država)</w:t>
      </w:r>
    </w:p>
    <w:p w:rsidR="00E95613" w:rsidRDefault="00E95613" w:rsidP="00E95613">
      <w:pPr>
        <w:jc w:val="both"/>
        <w:rPr>
          <w:rStyle w:val="apple-style-span"/>
          <w:sz w:val="28"/>
          <w:szCs w:val="28"/>
        </w:rPr>
      </w:pPr>
      <w:r>
        <w:rPr>
          <w:rStyle w:val="apple-style-span"/>
          <w:sz w:val="28"/>
          <w:szCs w:val="28"/>
        </w:rPr>
        <w:t xml:space="preserve">Visoko i skokovito ulaganje u infrastrukturu, te visok udio fiksnih i općih troškova. Ulaganje u infrastrukturu čini veliki udio u ukupnim ulaganjima u gospodarstvo. Relativno sudjelovanje u ukupnim investicijama veće u manje razvijenim zemljama. </w:t>
      </w:r>
    </w:p>
    <w:p w:rsidR="00E95613" w:rsidRDefault="00E95613" w:rsidP="00E95613">
      <w:pPr>
        <w:jc w:val="both"/>
        <w:rPr>
          <w:rStyle w:val="apple-style-span"/>
          <w:sz w:val="28"/>
          <w:szCs w:val="28"/>
        </w:rPr>
      </w:pPr>
    </w:p>
    <w:p w:rsidR="00E95613" w:rsidRDefault="00E95613" w:rsidP="00E95613">
      <w:pPr>
        <w:jc w:val="both"/>
        <w:rPr>
          <w:rStyle w:val="apple-style-span"/>
          <w:b/>
          <w:sz w:val="28"/>
          <w:szCs w:val="28"/>
        </w:rPr>
      </w:pPr>
      <w:r>
        <w:rPr>
          <w:rStyle w:val="apple-style-span"/>
          <w:b/>
          <w:sz w:val="28"/>
          <w:szCs w:val="28"/>
        </w:rPr>
        <w:t>Koristi infrastrukture?</w:t>
      </w:r>
    </w:p>
    <w:p w:rsidR="00E95613" w:rsidRDefault="00E95613" w:rsidP="00E95613">
      <w:pPr>
        <w:jc w:val="both"/>
        <w:rPr>
          <w:rStyle w:val="apple-style-span"/>
          <w:b/>
          <w:sz w:val="28"/>
          <w:szCs w:val="28"/>
        </w:rPr>
      </w:pPr>
    </w:p>
    <w:p w:rsidR="00E95613" w:rsidRDefault="00E95613" w:rsidP="00E95613">
      <w:pPr>
        <w:jc w:val="both"/>
        <w:rPr>
          <w:rStyle w:val="apple-style-span"/>
          <w:sz w:val="28"/>
          <w:szCs w:val="28"/>
        </w:rPr>
      </w:pPr>
      <w:r>
        <w:rPr>
          <w:rStyle w:val="apple-style-span"/>
          <w:sz w:val="28"/>
          <w:szCs w:val="28"/>
        </w:rPr>
        <w:t>Učinci od razvoja infrastrukture javljaju se kao učinci kapaciteta, racionalizacije, neizravni proizvodni učinci, te izravni učinci životnog nivoa.</w:t>
      </w:r>
    </w:p>
    <w:p w:rsidR="00E95613" w:rsidRDefault="00E95613" w:rsidP="00E95613">
      <w:pPr>
        <w:jc w:val="both"/>
        <w:rPr>
          <w:rStyle w:val="apple-style-span"/>
          <w:sz w:val="28"/>
          <w:szCs w:val="28"/>
        </w:rPr>
      </w:pPr>
      <w:r>
        <w:rPr>
          <w:rStyle w:val="apple-style-span"/>
          <w:sz w:val="28"/>
          <w:szCs w:val="28"/>
        </w:rPr>
        <w:t xml:space="preserve">Optimalni učinci kapaciteta javljaju se od investicija u infrastrukturu koje su vršene u ovisnosti potrebama za njezinim uslugama i načelima ekonomije obujma. Načelo ekonomije obujma iziskuje dovoljno velike kapacitete u interesu ekonomičnijega korištenja infrastrukture. Ako su oni veći od potreba imobilizira se dio društvenog kapitala, dok manjak kapaciteta uzrokuje nezadovoljenje potreba. Jedno i drugo negativno se odražava na ekonomski razvoj. </w:t>
      </w:r>
    </w:p>
    <w:p w:rsidR="00E95613" w:rsidRDefault="00E95613" w:rsidP="00E95613">
      <w:pPr>
        <w:jc w:val="both"/>
        <w:rPr>
          <w:rStyle w:val="apple-style-span"/>
          <w:sz w:val="28"/>
          <w:szCs w:val="28"/>
        </w:rPr>
      </w:pPr>
      <w:r>
        <w:rPr>
          <w:rStyle w:val="apple-style-span"/>
          <w:sz w:val="28"/>
          <w:szCs w:val="28"/>
        </w:rPr>
        <w:lastRenderedPageBreak/>
        <w:t>Učinci racionalizacije javljaju se kao mogućnost proizvodnje istih količina dobara i usluga uz smanjenu upotrebu proizvodnih snaga. Odnosno povećanje proizvodnje uz korištenje iste razine proizvodnih snaga.</w:t>
      </w:r>
    </w:p>
    <w:p w:rsidR="00E95613" w:rsidRDefault="00E95613" w:rsidP="00E95613">
      <w:pPr>
        <w:jc w:val="both"/>
        <w:rPr>
          <w:rStyle w:val="apple-style-span"/>
          <w:sz w:val="28"/>
          <w:szCs w:val="28"/>
        </w:rPr>
      </w:pPr>
      <w:r>
        <w:rPr>
          <w:rStyle w:val="apple-style-span"/>
          <w:sz w:val="28"/>
          <w:szCs w:val="28"/>
        </w:rPr>
        <w:t xml:space="preserve">Izravni učinci blagostanja. O njima ovisi razina zadovoljenja čovjekovih potreba, pa zato i utječu na životni nivo, odnosno blagostanje ljudi. </w:t>
      </w:r>
    </w:p>
    <w:p w:rsidR="00E95613" w:rsidRDefault="00E95613" w:rsidP="00E95613">
      <w:pPr>
        <w:jc w:val="both"/>
        <w:rPr>
          <w:rStyle w:val="apple-style-span"/>
          <w:sz w:val="28"/>
          <w:szCs w:val="28"/>
        </w:rPr>
      </w:pPr>
      <w:r>
        <w:rPr>
          <w:rStyle w:val="apple-style-span"/>
          <w:sz w:val="28"/>
          <w:szCs w:val="28"/>
        </w:rPr>
        <w:t xml:space="preserve">Neizravni učinci koji proizlaze iz investiranja u jedno područje djelatnosti u korist drugih, a da ovi drugi investitoru za neizravne učinke ne daju odgovarajuću naknadu. Eksterne ekonomije individualne i društvene koristi.  Eksterne </w:t>
      </w:r>
      <w:proofErr w:type="spellStart"/>
      <w:r>
        <w:rPr>
          <w:rStyle w:val="apple-style-span"/>
          <w:sz w:val="28"/>
          <w:szCs w:val="28"/>
        </w:rPr>
        <w:t>disekonomije</w:t>
      </w:r>
      <w:proofErr w:type="spellEnd"/>
      <w:r>
        <w:rPr>
          <w:rStyle w:val="apple-style-span"/>
          <w:sz w:val="28"/>
          <w:szCs w:val="28"/>
        </w:rPr>
        <w:t xml:space="preserve"> individualne i društvene štete. Tehnološki eksterni učinci </w:t>
      </w:r>
      <w:proofErr w:type="spellStart"/>
      <w:r>
        <w:rPr>
          <w:rStyle w:val="apple-style-span"/>
          <w:sz w:val="28"/>
          <w:szCs w:val="28"/>
        </w:rPr>
        <w:t>output</w:t>
      </w:r>
      <w:proofErr w:type="spellEnd"/>
      <w:r>
        <w:rPr>
          <w:rStyle w:val="apple-style-span"/>
          <w:sz w:val="28"/>
          <w:szCs w:val="28"/>
        </w:rPr>
        <w:t xml:space="preserve"> jednog ovisi o ponašanju drugog. </w:t>
      </w:r>
      <w:proofErr w:type="spellStart"/>
      <w:r>
        <w:rPr>
          <w:rStyle w:val="apple-style-span"/>
          <w:sz w:val="28"/>
          <w:szCs w:val="28"/>
        </w:rPr>
        <w:t>Npr</w:t>
      </w:r>
      <w:proofErr w:type="spellEnd"/>
      <w:r>
        <w:rPr>
          <w:rStyle w:val="apple-style-span"/>
          <w:sz w:val="28"/>
          <w:szCs w:val="28"/>
        </w:rPr>
        <w:t xml:space="preserve">. pretpostavimo da jedno poduzeće </w:t>
      </w:r>
      <w:proofErr w:type="spellStart"/>
      <w:r>
        <w:rPr>
          <w:rStyle w:val="apple-style-span"/>
          <w:sz w:val="28"/>
          <w:szCs w:val="28"/>
        </w:rPr>
        <w:t>ekspoloatira</w:t>
      </w:r>
      <w:proofErr w:type="spellEnd"/>
      <w:r>
        <w:rPr>
          <w:rStyle w:val="apple-style-span"/>
          <w:sz w:val="28"/>
          <w:szCs w:val="28"/>
        </w:rPr>
        <w:t xml:space="preserve"> rudnik ograničenih rezervi. Uključivanjem drugog poduzeća u eksploataciju prouzrokuje i eksterne </w:t>
      </w:r>
      <w:proofErr w:type="spellStart"/>
      <w:r>
        <w:rPr>
          <w:rStyle w:val="apple-style-span"/>
          <w:sz w:val="28"/>
          <w:szCs w:val="28"/>
        </w:rPr>
        <w:t>disekonomije</w:t>
      </w:r>
      <w:proofErr w:type="spellEnd"/>
      <w:r>
        <w:rPr>
          <w:rStyle w:val="apple-style-span"/>
          <w:sz w:val="28"/>
          <w:szCs w:val="28"/>
        </w:rPr>
        <w:t xml:space="preserve"> u prvoga. Novčani eksterni učinci proizlaze iz tržišne međuovisnosti privrednih subjekata. </w:t>
      </w:r>
      <w:proofErr w:type="spellStart"/>
      <w:r>
        <w:rPr>
          <w:rStyle w:val="apple-style-span"/>
          <w:sz w:val="28"/>
          <w:szCs w:val="28"/>
        </w:rPr>
        <w:t>npr</w:t>
      </w:r>
      <w:proofErr w:type="spellEnd"/>
      <w:r>
        <w:rPr>
          <w:rStyle w:val="apple-style-span"/>
          <w:sz w:val="28"/>
          <w:szCs w:val="28"/>
        </w:rPr>
        <w:t xml:space="preserve">. ako poduzeće A kupuje sirovinu od B. Ako B snizi cijenu sirovini, u A se javljaju uštede u troškovima sirovina, </w:t>
      </w:r>
      <w:proofErr w:type="spellStart"/>
      <w:r>
        <w:rPr>
          <w:rStyle w:val="apple-style-span"/>
          <w:sz w:val="28"/>
          <w:szCs w:val="28"/>
        </w:rPr>
        <w:t>tj</w:t>
      </w:r>
      <w:proofErr w:type="spellEnd"/>
      <w:r>
        <w:rPr>
          <w:rStyle w:val="apple-style-span"/>
          <w:sz w:val="28"/>
          <w:szCs w:val="28"/>
        </w:rPr>
        <w:t xml:space="preserve">. eksterne ekonomije. Obrnuto povišenjem cijena sirovine u B, nastupaju eksterne </w:t>
      </w:r>
      <w:proofErr w:type="spellStart"/>
      <w:r>
        <w:rPr>
          <w:rStyle w:val="apple-style-span"/>
          <w:sz w:val="28"/>
          <w:szCs w:val="28"/>
        </w:rPr>
        <w:t>disekonomije</w:t>
      </w:r>
      <w:proofErr w:type="spellEnd"/>
      <w:r>
        <w:rPr>
          <w:rStyle w:val="apple-style-span"/>
          <w:sz w:val="28"/>
          <w:szCs w:val="28"/>
        </w:rPr>
        <w:t xml:space="preserve"> u A.</w:t>
      </w:r>
    </w:p>
    <w:p w:rsidR="00E95613" w:rsidRDefault="00E95613" w:rsidP="00E95613">
      <w:pPr>
        <w:jc w:val="both"/>
        <w:rPr>
          <w:rStyle w:val="apple-style-span"/>
          <w:sz w:val="28"/>
          <w:szCs w:val="28"/>
        </w:rPr>
      </w:pPr>
    </w:p>
    <w:p w:rsidR="00E95613" w:rsidRDefault="00E95613" w:rsidP="00E95613">
      <w:pPr>
        <w:rPr>
          <w:rStyle w:val="apple-style-span"/>
          <w:b/>
          <w:sz w:val="28"/>
          <w:szCs w:val="28"/>
        </w:rPr>
      </w:pPr>
      <w:r w:rsidRPr="00600660">
        <w:rPr>
          <w:rStyle w:val="apple-style-span"/>
          <w:b/>
          <w:sz w:val="28"/>
          <w:szCs w:val="28"/>
        </w:rPr>
        <w:t>Objasni strategiju razvoja pomoću viška i manjka infrastrukturnih kapaciteta?</w:t>
      </w:r>
    </w:p>
    <w:p w:rsidR="00E95613" w:rsidRDefault="00E95613" w:rsidP="00E95613">
      <w:pPr>
        <w:rPr>
          <w:rStyle w:val="apple-style-span"/>
          <w:b/>
          <w:sz w:val="28"/>
          <w:szCs w:val="28"/>
        </w:rPr>
      </w:pPr>
    </w:p>
    <w:p w:rsidR="00E95613" w:rsidRDefault="00E95613" w:rsidP="00E95613">
      <w:pPr>
        <w:jc w:val="both"/>
        <w:rPr>
          <w:rStyle w:val="apple-style-span"/>
          <w:sz w:val="28"/>
          <w:szCs w:val="28"/>
        </w:rPr>
      </w:pPr>
      <w:r>
        <w:rPr>
          <w:rStyle w:val="apple-style-span"/>
          <w:sz w:val="28"/>
          <w:szCs w:val="28"/>
        </w:rPr>
        <w:t xml:space="preserve">Strategija razvoja pomoću viška infrastrukturnih kapaciteta pretpostavlja da, država osigurava i/ili potiče ulaganja u infrastrukturne sustave i tako stvara primamljive uvjete, koji motiviraju individualne poduzetnike da ulažu u izravno proizvedene kapacitete, očekujući visoke profite </w:t>
      </w:r>
      <w:proofErr w:type="spellStart"/>
      <w:r>
        <w:rPr>
          <w:rStyle w:val="apple-style-span"/>
          <w:sz w:val="28"/>
          <w:szCs w:val="28"/>
        </w:rPr>
        <w:t>internalizacijiom</w:t>
      </w:r>
      <w:proofErr w:type="spellEnd"/>
      <w:r>
        <w:rPr>
          <w:rStyle w:val="apple-style-span"/>
          <w:sz w:val="28"/>
          <w:szCs w:val="28"/>
        </w:rPr>
        <w:t xml:space="preserve"> eksternih ekonomija koje osigurava već izgrađena infrastruktura. Ali neiskorišteni kapaciteti istovremeno predstavljaju dodatne troškove i dodatno angažirana sredstva. </w:t>
      </w:r>
    </w:p>
    <w:p w:rsidR="00E95613" w:rsidRPr="00C41033" w:rsidRDefault="00E95613" w:rsidP="00E95613">
      <w:pPr>
        <w:jc w:val="both"/>
        <w:rPr>
          <w:rStyle w:val="apple-style-span"/>
          <w:sz w:val="28"/>
          <w:szCs w:val="28"/>
        </w:rPr>
      </w:pPr>
      <w:r>
        <w:rPr>
          <w:rStyle w:val="apple-style-span"/>
          <w:sz w:val="28"/>
          <w:szCs w:val="28"/>
        </w:rPr>
        <w:t>Strategija razvoja pomoću manjka infrastrukturnih kapaciteta. Sredstva se investiraju u izravne proizvodne kapacitete i time se maksimalno koristi postojeća infrastruktura, a kad ona postaje ograničenje razvoja stanovništvo i poduzetnici vrše pritisak na državu za izgradnjom dodatnih infrastrukturnih kapaciteta.</w:t>
      </w:r>
    </w:p>
    <w:p w:rsidR="00E95613" w:rsidRDefault="00E95613" w:rsidP="00E95613">
      <w:pPr>
        <w:rPr>
          <w:rStyle w:val="apple-style-span"/>
          <w:b/>
          <w:sz w:val="40"/>
          <w:szCs w:val="40"/>
        </w:rPr>
      </w:pPr>
    </w:p>
    <w:p w:rsidR="00E95613" w:rsidRDefault="00E95613" w:rsidP="00E95613">
      <w:pPr>
        <w:jc w:val="center"/>
        <w:rPr>
          <w:rStyle w:val="apple-style-span"/>
          <w:b/>
          <w:sz w:val="40"/>
          <w:szCs w:val="40"/>
        </w:rPr>
      </w:pPr>
    </w:p>
    <w:p w:rsidR="00E95613" w:rsidRDefault="00E95613" w:rsidP="00E95613">
      <w:pPr>
        <w:jc w:val="center"/>
        <w:rPr>
          <w:rStyle w:val="apple-style-span"/>
          <w:b/>
          <w:sz w:val="40"/>
          <w:szCs w:val="40"/>
        </w:rPr>
      </w:pPr>
    </w:p>
    <w:p w:rsidR="00E95613" w:rsidRDefault="00E95613" w:rsidP="00E95613">
      <w:pPr>
        <w:jc w:val="center"/>
        <w:rPr>
          <w:rStyle w:val="apple-style-span"/>
          <w:b/>
          <w:sz w:val="40"/>
          <w:szCs w:val="40"/>
        </w:rPr>
      </w:pPr>
    </w:p>
    <w:p w:rsidR="00E95613" w:rsidRDefault="00E95613" w:rsidP="00E95613">
      <w:pPr>
        <w:jc w:val="center"/>
        <w:rPr>
          <w:rStyle w:val="apple-style-span"/>
          <w:b/>
          <w:sz w:val="40"/>
          <w:szCs w:val="40"/>
        </w:rPr>
      </w:pPr>
    </w:p>
    <w:p w:rsidR="00E95613" w:rsidRDefault="00E95613" w:rsidP="00E95613">
      <w:pPr>
        <w:jc w:val="center"/>
        <w:rPr>
          <w:rStyle w:val="apple-style-span"/>
          <w:b/>
          <w:sz w:val="40"/>
          <w:szCs w:val="40"/>
        </w:rPr>
      </w:pPr>
    </w:p>
    <w:p w:rsidR="00E95613" w:rsidRDefault="00E95613" w:rsidP="00E95613">
      <w:pPr>
        <w:jc w:val="center"/>
        <w:rPr>
          <w:rStyle w:val="apple-style-span"/>
          <w:b/>
          <w:sz w:val="40"/>
          <w:szCs w:val="40"/>
        </w:rPr>
      </w:pPr>
    </w:p>
    <w:p w:rsidR="00E95613" w:rsidRDefault="00E95613" w:rsidP="00E95613">
      <w:pPr>
        <w:jc w:val="center"/>
        <w:rPr>
          <w:rStyle w:val="apple-style-span"/>
          <w:b/>
          <w:sz w:val="40"/>
          <w:szCs w:val="40"/>
        </w:rPr>
      </w:pPr>
    </w:p>
    <w:p w:rsidR="00E95613" w:rsidRDefault="00E95613" w:rsidP="00E95613">
      <w:pPr>
        <w:jc w:val="center"/>
        <w:rPr>
          <w:rStyle w:val="apple-style-span"/>
          <w:b/>
          <w:sz w:val="40"/>
          <w:szCs w:val="40"/>
        </w:rPr>
      </w:pPr>
    </w:p>
    <w:p w:rsidR="00E95613" w:rsidRDefault="00E95613" w:rsidP="00E95613">
      <w:pPr>
        <w:jc w:val="center"/>
        <w:rPr>
          <w:rStyle w:val="apple-style-span"/>
          <w:b/>
          <w:sz w:val="40"/>
          <w:szCs w:val="40"/>
        </w:rPr>
      </w:pPr>
    </w:p>
    <w:p w:rsidR="00E95613" w:rsidRPr="00626B1A" w:rsidRDefault="00E95613" w:rsidP="00E95613">
      <w:pPr>
        <w:jc w:val="center"/>
        <w:rPr>
          <w:rStyle w:val="apple-style-span"/>
          <w:b/>
          <w:color w:val="FF0000"/>
          <w:sz w:val="40"/>
          <w:szCs w:val="40"/>
        </w:rPr>
      </w:pPr>
      <w:r w:rsidRPr="00626B1A">
        <w:rPr>
          <w:rStyle w:val="apple-style-span"/>
          <w:b/>
          <w:color w:val="FF0000"/>
          <w:sz w:val="40"/>
          <w:szCs w:val="40"/>
        </w:rPr>
        <w:t>Energetski sektor</w:t>
      </w:r>
    </w:p>
    <w:p w:rsidR="00E95613" w:rsidRDefault="00E95613" w:rsidP="00E95613">
      <w:pPr>
        <w:jc w:val="center"/>
        <w:rPr>
          <w:rStyle w:val="apple-style-span"/>
          <w:b/>
          <w:sz w:val="40"/>
          <w:szCs w:val="40"/>
        </w:rPr>
      </w:pPr>
    </w:p>
    <w:p w:rsidR="00E95613" w:rsidRDefault="00E95613" w:rsidP="00E95613">
      <w:pPr>
        <w:jc w:val="both"/>
        <w:rPr>
          <w:rStyle w:val="apple-style-span"/>
          <w:b/>
          <w:sz w:val="28"/>
          <w:szCs w:val="28"/>
        </w:rPr>
      </w:pPr>
      <w:r>
        <w:rPr>
          <w:rStyle w:val="apple-style-span"/>
          <w:b/>
          <w:sz w:val="28"/>
          <w:szCs w:val="28"/>
        </w:rPr>
        <w:t>Na što ukazuje potrošnja energije u Hrvatskoj?</w:t>
      </w:r>
    </w:p>
    <w:p w:rsidR="00E95613" w:rsidRDefault="00E95613" w:rsidP="00E95613">
      <w:pPr>
        <w:jc w:val="both"/>
        <w:rPr>
          <w:rStyle w:val="apple-style-span"/>
          <w:b/>
          <w:sz w:val="28"/>
          <w:szCs w:val="28"/>
        </w:rPr>
      </w:pPr>
    </w:p>
    <w:p w:rsidR="00E95613" w:rsidRDefault="00E95613" w:rsidP="00E95613">
      <w:pPr>
        <w:jc w:val="both"/>
        <w:rPr>
          <w:rStyle w:val="apple-style-span"/>
          <w:sz w:val="28"/>
          <w:szCs w:val="28"/>
        </w:rPr>
      </w:pPr>
      <w:r>
        <w:rPr>
          <w:rStyle w:val="apple-style-span"/>
          <w:sz w:val="28"/>
          <w:szCs w:val="28"/>
        </w:rPr>
        <w:t xml:space="preserve">Ukupna potrošnja energije ima tendenciju pada 1988 – 1992., nakon čega je uslijedio lagani rast. Pad energije je bio pod utjecajem dugoročne gospodarske krize, ratni uvjeti, gašenje velikih industrijskih potrošača energije, pad standarda stanovništva, te spor oporavak. Međutim ukupna, godišnja potrošnja 1988. – 2006. energije nadmašuje godišnju domaću proizvodnju, od preko 197% 2006. Razlika potrošnje iznad one koju osigurava domaća proizvodnja saldo je izvoza i uvoza energije. Taj odnos nas upozorava na razinu goleme energetske uvozne ovisnosti Hrvatske, s kojom moramo računati u našoj općoj i energetskoj strategiji razvitka. Od ukupno potrošene energije 1988 – 2006 tek je između 55.2% i 65.3% dostupno neposrednoj potrošnji </w:t>
      </w:r>
      <w:proofErr w:type="spellStart"/>
      <w:r>
        <w:rPr>
          <w:rStyle w:val="apple-style-span"/>
          <w:sz w:val="28"/>
          <w:szCs w:val="28"/>
        </w:rPr>
        <w:t>tj</w:t>
      </w:r>
      <w:proofErr w:type="spellEnd"/>
      <w:r>
        <w:rPr>
          <w:rStyle w:val="apple-style-span"/>
          <w:sz w:val="28"/>
          <w:szCs w:val="28"/>
        </w:rPr>
        <w:t xml:space="preserve">. krajnjim korisnicima da bi zadovoljili energetske potrebe. Golema razlika između ukupne potrošnje i neposredne potrošnje energije 1988 – 2006. koja je iznosila 44.8% (1993.) i 34.7% (2006.) Ta razlika predstavlja. Gubitke transformacija u energetskom sektoru s tendencijom pada. Pogonsku potrošnju s tendencijom pada. Gubitke u transportu i distribuciji energije s tendencijom pada. </w:t>
      </w:r>
      <w:proofErr w:type="spellStart"/>
      <w:r>
        <w:rPr>
          <w:rStyle w:val="apple-style-span"/>
          <w:sz w:val="28"/>
          <w:szCs w:val="28"/>
        </w:rPr>
        <w:t>Neenergetsku</w:t>
      </w:r>
      <w:proofErr w:type="spellEnd"/>
      <w:r>
        <w:rPr>
          <w:rStyle w:val="apple-style-span"/>
          <w:sz w:val="28"/>
          <w:szCs w:val="28"/>
        </w:rPr>
        <w:t xml:space="preserve"> potrošnju s oscilirajućom tendencijom pada. </w:t>
      </w:r>
    </w:p>
    <w:p w:rsidR="00E95613" w:rsidRDefault="00E95613" w:rsidP="00E95613">
      <w:pPr>
        <w:jc w:val="both"/>
        <w:rPr>
          <w:rStyle w:val="apple-style-span"/>
          <w:sz w:val="28"/>
          <w:szCs w:val="28"/>
        </w:rPr>
      </w:pPr>
      <w:r>
        <w:rPr>
          <w:rStyle w:val="apple-style-span"/>
          <w:sz w:val="28"/>
          <w:szCs w:val="28"/>
        </w:rPr>
        <w:t>Energetskoj ovisnosti najviše pridonose.</w:t>
      </w:r>
    </w:p>
    <w:p w:rsidR="00E95613" w:rsidRDefault="00E95613" w:rsidP="00E95613">
      <w:pPr>
        <w:jc w:val="both"/>
        <w:rPr>
          <w:rStyle w:val="apple-style-span"/>
          <w:sz w:val="28"/>
          <w:szCs w:val="28"/>
        </w:rPr>
      </w:pPr>
      <w:r>
        <w:rPr>
          <w:rStyle w:val="apple-style-span"/>
          <w:sz w:val="28"/>
          <w:szCs w:val="28"/>
        </w:rPr>
        <w:t>Sirova nafta čija se potrošnja od 1988. – 2006. kretala od 60% do 476% iznad domaće primarne proizvodnje)</w:t>
      </w:r>
    </w:p>
    <w:p w:rsidR="00E95613" w:rsidRDefault="00E95613" w:rsidP="00E95613">
      <w:pPr>
        <w:jc w:val="both"/>
        <w:rPr>
          <w:rStyle w:val="apple-style-span"/>
          <w:sz w:val="28"/>
          <w:szCs w:val="28"/>
        </w:rPr>
      </w:pPr>
      <w:r>
        <w:rPr>
          <w:rStyle w:val="apple-style-span"/>
          <w:sz w:val="28"/>
          <w:szCs w:val="28"/>
        </w:rPr>
        <w:t>Prirodni plin čija se potrošnja kretala od preko 30% do 136% iznad domaće proizvodnje u 2002. i 2004.</w:t>
      </w:r>
    </w:p>
    <w:p w:rsidR="00E95613" w:rsidRDefault="00E95613" w:rsidP="00E95613">
      <w:pPr>
        <w:jc w:val="both"/>
        <w:rPr>
          <w:rStyle w:val="apple-style-span"/>
          <w:sz w:val="28"/>
          <w:szCs w:val="28"/>
        </w:rPr>
      </w:pPr>
      <w:r>
        <w:rPr>
          <w:rStyle w:val="apple-style-span"/>
          <w:sz w:val="28"/>
          <w:szCs w:val="28"/>
        </w:rPr>
        <w:t xml:space="preserve">Ugljen koji se od 2000. ne proizvodi čija se proizvodnja kretala od 270 do 2073% iznad domaće proizvodnje. Mada je njegov udjel u energetskoj potrošnji bio u padu 1988 - 1995, pa u porastu 2000 - 2006. </w:t>
      </w:r>
    </w:p>
    <w:p w:rsidR="00E95613" w:rsidRDefault="00E95613" w:rsidP="00E95613">
      <w:pPr>
        <w:jc w:val="both"/>
        <w:rPr>
          <w:rStyle w:val="apple-style-span"/>
          <w:sz w:val="28"/>
          <w:szCs w:val="28"/>
        </w:rPr>
      </w:pPr>
      <w:r>
        <w:rPr>
          <w:rStyle w:val="apple-style-span"/>
          <w:sz w:val="28"/>
          <w:szCs w:val="28"/>
        </w:rPr>
        <w:t xml:space="preserve">Potrošnja energije po stanovniku često je korišten pokazatelj razine razvijenosti neke zemlje. Veća potrošna energije po stanovniku ukazuje na višu razinu opće i gospodarstvene razvijenosti. Ona je u Hrvatskoj 2006. iznosila niskih 92.1 </w:t>
      </w:r>
      <w:proofErr w:type="spellStart"/>
      <w:r>
        <w:rPr>
          <w:rStyle w:val="apple-style-span"/>
          <w:sz w:val="28"/>
          <w:szCs w:val="28"/>
        </w:rPr>
        <w:t>Btu</w:t>
      </w:r>
      <w:proofErr w:type="spellEnd"/>
      <w:r>
        <w:rPr>
          <w:rStyle w:val="apple-style-span"/>
          <w:sz w:val="28"/>
          <w:szCs w:val="28"/>
        </w:rPr>
        <w:t xml:space="preserve"> po stanovniku gdje RH ima potrošnju manju od 25 europskih država. Ima veću od Rumunjske, Srbije, Turske i Makedonije i malo manju od Poljske i Portugala.</w:t>
      </w:r>
    </w:p>
    <w:p w:rsidR="00E95613" w:rsidRDefault="00E95613" w:rsidP="00E95613">
      <w:pPr>
        <w:jc w:val="both"/>
        <w:rPr>
          <w:rStyle w:val="apple-style-span"/>
          <w:b/>
          <w:sz w:val="28"/>
          <w:szCs w:val="28"/>
        </w:rPr>
      </w:pPr>
    </w:p>
    <w:p w:rsidR="00E95613" w:rsidRDefault="00E95613" w:rsidP="00E95613">
      <w:pPr>
        <w:jc w:val="both"/>
        <w:rPr>
          <w:rStyle w:val="apple-style-span"/>
          <w:b/>
          <w:sz w:val="28"/>
          <w:szCs w:val="28"/>
        </w:rPr>
      </w:pPr>
    </w:p>
    <w:p w:rsidR="00E95613" w:rsidRDefault="00E95613" w:rsidP="00E95613">
      <w:pPr>
        <w:jc w:val="both"/>
        <w:rPr>
          <w:rStyle w:val="apple-style-span"/>
          <w:b/>
          <w:sz w:val="28"/>
          <w:szCs w:val="28"/>
        </w:rPr>
      </w:pPr>
    </w:p>
    <w:p w:rsidR="00E95613" w:rsidRDefault="00E95613" w:rsidP="00E95613">
      <w:pPr>
        <w:jc w:val="both"/>
        <w:rPr>
          <w:rStyle w:val="apple-style-span"/>
          <w:b/>
          <w:sz w:val="28"/>
          <w:szCs w:val="28"/>
        </w:rPr>
      </w:pPr>
    </w:p>
    <w:p w:rsidR="00E95613" w:rsidRDefault="00E95613" w:rsidP="00E95613">
      <w:pPr>
        <w:jc w:val="both"/>
        <w:rPr>
          <w:rStyle w:val="apple-style-span"/>
          <w:b/>
          <w:sz w:val="28"/>
          <w:szCs w:val="28"/>
        </w:rPr>
      </w:pPr>
    </w:p>
    <w:p w:rsidR="00E95613" w:rsidRDefault="00E95613" w:rsidP="00E95613">
      <w:pPr>
        <w:jc w:val="both"/>
        <w:rPr>
          <w:rStyle w:val="apple-style-span"/>
          <w:b/>
          <w:sz w:val="28"/>
          <w:szCs w:val="28"/>
        </w:rPr>
      </w:pPr>
    </w:p>
    <w:p w:rsidR="00E95613" w:rsidRDefault="00E95613" w:rsidP="00E95613">
      <w:pPr>
        <w:jc w:val="both"/>
        <w:rPr>
          <w:rStyle w:val="apple-style-span"/>
          <w:b/>
          <w:sz w:val="28"/>
          <w:szCs w:val="28"/>
        </w:rPr>
      </w:pPr>
      <w:r>
        <w:rPr>
          <w:rStyle w:val="apple-style-span"/>
          <w:b/>
          <w:sz w:val="28"/>
          <w:szCs w:val="28"/>
        </w:rPr>
        <w:lastRenderedPageBreak/>
        <w:t>Koje su tri osnovne skupine primarnih izvora energije?</w:t>
      </w:r>
    </w:p>
    <w:p w:rsidR="00E95613" w:rsidRDefault="00E95613" w:rsidP="00E95613">
      <w:pPr>
        <w:jc w:val="both"/>
        <w:rPr>
          <w:rStyle w:val="apple-style-span"/>
          <w:b/>
          <w:sz w:val="28"/>
          <w:szCs w:val="28"/>
        </w:rPr>
      </w:pPr>
    </w:p>
    <w:p w:rsidR="00E95613" w:rsidRDefault="00E95613" w:rsidP="00E95613">
      <w:pPr>
        <w:jc w:val="both"/>
        <w:rPr>
          <w:rStyle w:val="apple-style-span"/>
          <w:sz w:val="28"/>
          <w:szCs w:val="28"/>
        </w:rPr>
      </w:pPr>
      <w:r>
        <w:rPr>
          <w:rStyle w:val="apple-style-span"/>
          <w:sz w:val="28"/>
          <w:szCs w:val="28"/>
        </w:rPr>
        <w:t>3 su osnovne skupine primarnih izvora.</w:t>
      </w:r>
    </w:p>
    <w:p w:rsidR="00E95613" w:rsidRDefault="00E95613" w:rsidP="00E95613">
      <w:pPr>
        <w:jc w:val="both"/>
        <w:rPr>
          <w:rStyle w:val="apple-style-span"/>
          <w:sz w:val="28"/>
          <w:szCs w:val="28"/>
        </w:rPr>
      </w:pPr>
      <w:r>
        <w:rPr>
          <w:rStyle w:val="apple-style-span"/>
          <w:sz w:val="28"/>
          <w:szCs w:val="28"/>
        </w:rPr>
        <w:t>1. Fosilna goriva (ugljen, sirova nafta i prirodni/zemni plin)</w:t>
      </w:r>
    </w:p>
    <w:p w:rsidR="00E95613" w:rsidRDefault="00E95613" w:rsidP="00E95613">
      <w:pPr>
        <w:jc w:val="both"/>
        <w:rPr>
          <w:rStyle w:val="apple-style-span"/>
          <w:sz w:val="28"/>
          <w:szCs w:val="28"/>
        </w:rPr>
      </w:pPr>
      <w:r>
        <w:rPr>
          <w:rStyle w:val="apple-style-span"/>
          <w:sz w:val="28"/>
          <w:szCs w:val="28"/>
        </w:rPr>
        <w:t>2. Obnovljivi energetski izvori (sunčeva energija, vodne snage, energija vjetra, biomase, geotermalna energija, energija mora i oceana)</w:t>
      </w:r>
    </w:p>
    <w:p w:rsidR="00E95613" w:rsidRDefault="00E95613" w:rsidP="00E95613">
      <w:pPr>
        <w:jc w:val="both"/>
        <w:rPr>
          <w:rStyle w:val="apple-style-span"/>
          <w:sz w:val="28"/>
          <w:szCs w:val="28"/>
        </w:rPr>
      </w:pPr>
      <w:r>
        <w:rPr>
          <w:rStyle w:val="apple-style-span"/>
          <w:sz w:val="28"/>
          <w:szCs w:val="28"/>
        </w:rPr>
        <w:t xml:space="preserve">3. Nuklearna energija. </w:t>
      </w:r>
    </w:p>
    <w:p w:rsidR="00E95613" w:rsidRDefault="00E95613" w:rsidP="00E95613">
      <w:pPr>
        <w:jc w:val="both"/>
        <w:rPr>
          <w:rStyle w:val="apple-style-span"/>
          <w:b/>
          <w:sz w:val="28"/>
          <w:szCs w:val="28"/>
        </w:rPr>
      </w:pPr>
      <w:r>
        <w:rPr>
          <w:rStyle w:val="apple-style-span"/>
          <w:b/>
          <w:sz w:val="28"/>
          <w:szCs w:val="28"/>
        </w:rPr>
        <w:t>Što je energetska intenzivnost i koliko je iznosila u Hrvatskoj 2006?</w:t>
      </w:r>
    </w:p>
    <w:p w:rsidR="00E95613" w:rsidRDefault="00E95613" w:rsidP="00E95613">
      <w:pPr>
        <w:jc w:val="both"/>
        <w:rPr>
          <w:rStyle w:val="apple-style-span"/>
          <w:sz w:val="28"/>
          <w:szCs w:val="28"/>
        </w:rPr>
      </w:pPr>
    </w:p>
    <w:p w:rsidR="00E95613" w:rsidRPr="0004001A" w:rsidRDefault="00E95613" w:rsidP="00E95613">
      <w:pPr>
        <w:jc w:val="both"/>
        <w:rPr>
          <w:rStyle w:val="apple-style-span"/>
          <w:sz w:val="28"/>
          <w:szCs w:val="28"/>
        </w:rPr>
      </w:pPr>
      <w:r>
        <w:rPr>
          <w:rStyle w:val="apple-style-span"/>
          <w:sz w:val="28"/>
          <w:szCs w:val="28"/>
        </w:rPr>
        <w:t xml:space="preserve">Energetska intenzivnost je potrošnja energije po jedinici proizvodnje – BDP. U Hrvatskoj je u 2006. godine bila na razini od 7.529 </w:t>
      </w:r>
      <w:proofErr w:type="spellStart"/>
      <w:r>
        <w:rPr>
          <w:rStyle w:val="apple-style-span"/>
          <w:sz w:val="28"/>
          <w:szCs w:val="28"/>
        </w:rPr>
        <w:t>Btu</w:t>
      </w:r>
      <w:proofErr w:type="spellEnd"/>
      <w:r>
        <w:rPr>
          <w:rStyle w:val="apple-style-span"/>
          <w:sz w:val="28"/>
          <w:szCs w:val="28"/>
        </w:rPr>
        <w:t xml:space="preserve"> na 1 US$ PPP BDP. Posve je očito da moramo poboljšati energetsku intenzivnost (smanjiti potrošnju energije po jedinici proizvodnje).</w:t>
      </w:r>
    </w:p>
    <w:p w:rsidR="00E95613" w:rsidRPr="00F47100" w:rsidRDefault="00E95613" w:rsidP="00E95613">
      <w:pPr>
        <w:jc w:val="both"/>
        <w:rPr>
          <w:rStyle w:val="apple-style-span"/>
          <w:sz w:val="28"/>
          <w:szCs w:val="28"/>
        </w:rPr>
      </w:pPr>
    </w:p>
    <w:p w:rsidR="00E95613" w:rsidRPr="00626B1A" w:rsidRDefault="00E95613" w:rsidP="00E95613">
      <w:pPr>
        <w:rPr>
          <w:rStyle w:val="apple-style-span"/>
          <w:b/>
          <w:color w:val="FF0000"/>
          <w:sz w:val="40"/>
          <w:szCs w:val="40"/>
        </w:rPr>
      </w:pPr>
      <w:r w:rsidRPr="00626B1A">
        <w:rPr>
          <w:rStyle w:val="apple-style-span"/>
          <w:b/>
          <w:color w:val="FF0000"/>
          <w:sz w:val="40"/>
          <w:szCs w:val="40"/>
        </w:rPr>
        <w:t>PRIRODNI I PROIZVODNI IZVORI HRVATSKOG GOSPODARSTVA</w:t>
      </w:r>
    </w:p>
    <w:p w:rsidR="00E95613" w:rsidRDefault="00E95613" w:rsidP="00E95613">
      <w:pPr>
        <w:jc w:val="both"/>
        <w:rPr>
          <w:rStyle w:val="apple-style-span"/>
          <w:sz w:val="28"/>
          <w:szCs w:val="28"/>
        </w:rPr>
      </w:pPr>
    </w:p>
    <w:p w:rsidR="00E95613" w:rsidRDefault="00E95613" w:rsidP="00E95613">
      <w:pPr>
        <w:jc w:val="both"/>
        <w:rPr>
          <w:rStyle w:val="apple-style-span"/>
          <w:b/>
          <w:sz w:val="28"/>
          <w:szCs w:val="28"/>
        </w:rPr>
      </w:pPr>
      <w:r>
        <w:rPr>
          <w:rStyle w:val="apple-style-span"/>
          <w:b/>
          <w:sz w:val="28"/>
          <w:szCs w:val="28"/>
        </w:rPr>
        <w:t>Što su prirodni resursi te kako ih dijelimo? Definirajte sljedeće pojmove i navedite po jedan primjer za svakog: „latentni“ izvori, obnovljivi izvori i neobnovljivi resursi?</w:t>
      </w:r>
    </w:p>
    <w:p w:rsidR="00E95613" w:rsidRDefault="00E95613" w:rsidP="00E95613">
      <w:pPr>
        <w:jc w:val="both"/>
        <w:rPr>
          <w:rStyle w:val="apple-style-span"/>
          <w:b/>
          <w:sz w:val="28"/>
          <w:szCs w:val="28"/>
        </w:rPr>
      </w:pPr>
    </w:p>
    <w:p w:rsidR="00E95613" w:rsidRDefault="00E95613" w:rsidP="00E95613">
      <w:pPr>
        <w:jc w:val="both"/>
        <w:rPr>
          <w:rStyle w:val="apple-style-span"/>
          <w:b/>
          <w:sz w:val="28"/>
          <w:szCs w:val="28"/>
        </w:rPr>
      </w:pPr>
      <w:r>
        <w:rPr>
          <w:rStyle w:val="apple-style-span"/>
          <w:sz w:val="28"/>
          <w:szCs w:val="28"/>
        </w:rPr>
        <w:t xml:space="preserve">Prirodni resursi su jedan od temelja za napredak gospodarstva. Njihov geografski raspored, broj i izdašnost određuju mogućnosti nacionalnih gospodarstava. Prirodni resursi se dijele na </w:t>
      </w:r>
      <w:r w:rsidRPr="00D521AA">
        <w:rPr>
          <w:rStyle w:val="apple-style-span"/>
          <w:b/>
          <w:sz w:val="28"/>
          <w:szCs w:val="28"/>
        </w:rPr>
        <w:t>prirodne uvjete</w:t>
      </w:r>
      <w:r>
        <w:rPr>
          <w:rStyle w:val="apple-style-span"/>
          <w:sz w:val="28"/>
          <w:szCs w:val="28"/>
        </w:rPr>
        <w:t xml:space="preserve"> i </w:t>
      </w:r>
      <w:r w:rsidRPr="00D521AA">
        <w:rPr>
          <w:rStyle w:val="apple-style-span"/>
          <w:b/>
          <w:sz w:val="28"/>
          <w:szCs w:val="28"/>
        </w:rPr>
        <w:t>prirodne izvore.</w:t>
      </w:r>
    </w:p>
    <w:p w:rsidR="00E95613" w:rsidRPr="00D521AA" w:rsidRDefault="00E95613" w:rsidP="00E95613">
      <w:pPr>
        <w:jc w:val="both"/>
        <w:rPr>
          <w:rStyle w:val="apple-style-span"/>
          <w:sz w:val="28"/>
          <w:szCs w:val="28"/>
        </w:rPr>
      </w:pPr>
    </w:p>
    <w:p w:rsidR="00E95613" w:rsidRDefault="00E95613" w:rsidP="00E95613">
      <w:pPr>
        <w:rPr>
          <w:rStyle w:val="apple-style-span"/>
          <w:sz w:val="28"/>
          <w:szCs w:val="28"/>
        </w:rPr>
      </w:pPr>
      <w:r>
        <w:rPr>
          <w:rStyle w:val="apple-style-span"/>
          <w:sz w:val="28"/>
          <w:szCs w:val="28"/>
        </w:rPr>
        <w:t xml:space="preserve">Prirodni uvjeti: - površina zemlje, </w:t>
      </w:r>
    </w:p>
    <w:p w:rsidR="00E95613" w:rsidRDefault="00E95613" w:rsidP="00E95613">
      <w:pPr>
        <w:ind w:left="1800"/>
        <w:rPr>
          <w:rStyle w:val="apple-style-span"/>
          <w:sz w:val="28"/>
          <w:szCs w:val="28"/>
        </w:rPr>
      </w:pPr>
      <w:r>
        <w:rPr>
          <w:rStyle w:val="apple-style-span"/>
          <w:sz w:val="28"/>
          <w:szCs w:val="28"/>
        </w:rPr>
        <w:t xml:space="preserve">- tla, </w:t>
      </w:r>
    </w:p>
    <w:p w:rsidR="00E95613" w:rsidRDefault="00E95613" w:rsidP="00E95613">
      <w:pPr>
        <w:ind w:left="1800"/>
        <w:rPr>
          <w:rStyle w:val="apple-style-span"/>
          <w:sz w:val="28"/>
          <w:szCs w:val="28"/>
        </w:rPr>
      </w:pPr>
      <w:r>
        <w:rPr>
          <w:rStyle w:val="apple-style-span"/>
          <w:sz w:val="28"/>
          <w:szCs w:val="28"/>
        </w:rPr>
        <w:t>- vode</w:t>
      </w:r>
    </w:p>
    <w:p w:rsidR="00E95613" w:rsidRDefault="00E95613" w:rsidP="00E95613">
      <w:pPr>
        <w:ind w:left="1800"/>
        <w:rPr>
          <w:rStyle w:val="apple-style-span"/>
          <w:sz w:val="28"/>
          <w:szCs w:val="28"/>
        </w:rPr>
      </w:pPr>
      <w:r>
        <w:rPr>
          <w:rStyle w:val="apple-style-span"/>
          <w:sz w:val="28"/>
          <w:szCs w:val="28"/>
        </w:rPr>
        <w:t>- klima</w:t>
      </w:r>
    </w:p>
    <w:p w:rsidR="00E95613" w:rsidRDefault="00E95613" w:rsidP="00E95613">
      <w:pPr>
        <w:ind w:left="1800"/>
        <w:rPr>
          <w:rStyle w:val="apple-style-span"/>
          <w:sz w:val="28"/>
          <w:szCs w:val="28"/>
        </w:rPr>
      </w:pPr>
    </w:p>
    <w:p w:rsidR="00E95613" w:rsidRDefault="00E95613" w:rsidP="00E95613">
      <w:pPr>
        <w:rPr>
          <w:rStyle w:val="apple-style-span"/>
          <w:sz w:val="28"/>
          <w:szCs w:val="28"/>
        </w:rPr>
      </w:pPr>
      <w:r>
        <w:rPr>
          <w:rStyle w:val="apple-style-span"/>
          <w:sz w:val="28"/>
          <w:szCs w:val="28"/>
        </w:rPr>
        <w:t>Prirodni izvori: - vodene snage</w:t>
      </w:r>
    </w:p>
    <w:p w:rsidR="00E95613" w:rsidRDefault="00E95613" w:rsidP="00E95613">
      <w:pPr>
        <w:ind w:left="1800" w:firstLine="324"/>
        <w:rPr>
          <w:rStyle w:val="apple-style-span"/>
          <w:sz w:val="28"/>
          <w:szCs w:val="28"/>
        </w:rPr>
      </w:pPr>
      <w:r>
        <w:rPr>
          <w:rStyle w:val="apple-style-span"/>
          <w:sz w:val="28"/>
          <w:szCs w:val="28"/>
        </w:rPr>
        <w:t>- voda za piće</w:t>
      </w:r>
    </w:p>
    <w:p w:rsidR="00E95613" w:rsidRDefault="00E95613" w:rsidP="00E95613">
      <w:pPr>
        <w:ind w:left="1800"/>
        <w:rPr>
          <w:rStyle w:val="apple-style-span"/>
          <w:sz w:val="28"/>
          <w:szCs w:val="28"/>
        </w:rPr>
      </w:pPr>
      <w:r>
        <w:rPr>
          <w:rStyle w:val="apple-style-span"/>
          <w:sz w:val="28"/>
          <w:szCs w:val="28"/>
        </w:rPr>
        <w:tab/>
        <w:t>- minerali</w:t>
      </w:r>
    </w:p>
    <w:p w:rsidR="00E95613" w:rsidRDefault="00E95613" w:rsidP="00E95613">
      <w:pPr>
        <w:ind w:left="1800"/>
        <w:rPr>
          <w:rStyle w:val="apple-style-span"/>
          <w:sz w:val="28"/>
          <w:szCs w:val="28"/>
        </w:rPr>
      </w:pPr>
      <w:r>
        <w:rPr>
          <w:rStyle w:val="apple-style-span"/>
          <w:sz w:val="28"/>
          <w:szCs w:val="28"/>
        </w:rPr>
        <w:tab/>
        <w:t>- šume</w:t>
      </w:r>
    </w:p>
    <w:p w:rsidR="00E95613" w:rsidRDefault="00E95613" w:rsidP="00E95613">
      <w:pPr>
        <w:ind w:left="1800"/>
        <w:rPr>
          <w:rStyle w:val="apple-style-span"/>
          <w:sz w:val="28"/>
          <w:szCs w:val="28"/>
        </w:rPr>
      </w:pPr>
      <w:r>
        <w:rPr>
          <w:rStyle w:val="apple-style-span"/>
          <w:sz w:val="28"/>
          <w:szCs w:val="28"/>
        </w:rPr>
        <w:tab/>
        <w:t>- prirodni travnjaci</w:t>
      </w:r>
    </w:p>
    <w:p w:rsidR="00E95613" w:rsidRDefault="00E95613" w:rsidP="00E95613">
      <w:pPr>
        <w:ind w:left="1800"/>
        <w:rPr>
          <w:rStyle w:val="apple-style-span"/>
          <w:sz w:val="28"/>
          <w:szCs w:val="28"/>
        </w:rPr>
      </w:pPr>
      <w:r>
        <w:rPr>
          <w:rStyle w:val="apple-style-span"/>
          <w:sz w:val="28"/>
          <w:szCs w:val="28"/>
        </w:rPr>
        <w:tab/>
        <w:t>- divlja fauna</w:t>
      </w:r>
    </w:p>
    <w:p w:rsidR="00E95613" w:rsidRDefault="00E95613" w:rsidP="00E95613">
      <w:pPr>
        <w:ind w:left="1800"/>
        <w:rPr>
          <w:rStyle w:val="apple-style-span"/>
          <w:sz w:val="28"/>
          <w:szCs w:val="28"/>
        </w:rPr>
      </w:pPr>
    </w:p>
    <w:p w:rsidR="00E95613" w:rsidRDefault="00E95613" w:rsidP="00E95613">
      <w:pPr>
        <w:jc w:val="both"/>
        <w:rPr>
          <w:rStyle w:val="apple-style-span"/>
          <w:sz w:val="28"/>
          <w:szCs w:val="28"/>
        </w:rPr>
      </w:pPr>
      <w:r>
        <w:rPr>
          <w:rStyle w:val="apple-style-span"/>
          <w:sz w:val="28"/>
          <w:szCs w:val="28"/>
        </w:rPr>
        <w:t>Prirodni resursi moraju postojati da bi se odvijala proizvodnja. Prirodni izvori su elementi prirode koji se mogu neposredno iskoristiti prerađivanjem u procesu proizvodnje, radi potrošnje.</w:t>
      </w:r>
    </w:p>
    <w:p w:rsidR="00E95613" w:rsidRDefault="00E95613" w:rsidP="00E95613">
      <w:pPr>
        <w:jc w:val="both"/>
        <w:rPr>
          <w:rStyle w:val="apple-style-span"/>
          <w:sz w:val="28"/>
          <w:szCs w:val="28"/>
        </w:rPr>
      </w:pPr>
      <w:r>
        <w:rPr>
          <w:rStyle w:val="apple-style-span"/>
          <w:sz w:val="28"/>
          <w:szCs w:val="28"/>
        </w:rPr>
        <w:lastRenderedPageBreak/>
        <w:t xml:space="preserve">Svi navedeni prirodni čimbenici, u razvoju zemlje imaju određeno značenje, ali ne i primarno. Primarna uloga pripada društvenim čimbenicima. Prirodni čimbenici mogu olakšati ili otežati gospodarski razvoj. </w:t>
      </w:r>
    </w:p>
    <w:p w:rsidR="00E95613" w:rsidRDefault="00E95613" w:rsidP="00E95613">
      <w:pPr>
        <w:jc w:val="both"/>
        <w:rPr>
          <w:rStyle w:val="apple-style-span"/>
          <w:sz w:val="28"/>
          <w:szCs w:val="28"/>
        </w:rPr>
      </w:pPr>
    </w:p>
    <w:p w:rsidR="00E95613" w:rsidRDefault="00E95613" w:rsidP="00E95613">
      <w:pPr>
        <w:jc w:val="both"/>
        <w:rPr>
          <w:rStyle w:val="apple-style-span"/>
          <w:sz w:val="28"/>
          <w:szCs w:val="28"/>
        </w:rPr>
      </w:pPr>
      <w:r w:rsidRPr="00850F93">
        <w:rPr>
          <w:rStyle w:val="apple-style-span"/>
          <w:b/>
          <w:sz w:val="28"/>
          <w:szCs w:val="28"/>
        </w:rPr>
        <w:t>Latentni izvori</w:t>
      </w:r>
      <w:r>
        <w:rPr>
          <w:rStyle w:val="apple-style-span"/>
          <w:sz w:val="28"/>
          <w:szCs w:val="28"/>
        </w:rPr>
        <w:t xml:space="preserve"> – razvojem tehnologije čovjek može zahvatiti sve veći dio prirodnih resursa, pa i one koji prijašnjim tehnologijama nisu bili dostupni. Te izvore nazivamo latentnim izvorima. (</w:t>
      </w:r>
      <w:proofErr w:type="spellStart"/>
      <w:r>
        <w:rPr>
          <w:rStyle w:val="apple-style-span"/>
          <w:sz w:val="28"/>
          <w:szCs w:val="28"/>
        </w:rPr>
        <w:t>npr</w:t>
      </w:r>
      <w:proofErr w:type="spellEnd"/>
      <w:r>
        <w:rPr>
          <w:rStyle w:val="apple-style-span"/>
          <w:sz w:val="28"/>
          <w:szCs w:val="28"/>
        </w:rPr>
        <w:t xml:space="preserve">. mnoge komponente mora se u sadašnjoj fazi ne koriste, ali napredak tehnologije učinit će ih korisnima, </w:t>
      </w:r>
      <w:proofErr w:type="spellStart"/>
      <w:r>
        <w:rPr>
          <w:rStyle w:val="apple-style-span"/>
          <w:sz w:val="28"/>
          <w:szCs w:val="28"/>
        </w:rPr>
        <w:t>npr</w:t>
      </w:r>
      <w:proofErr w:type="spellEnd"/>
      <w:r>
        <w:rPr>
          <w:rStyle w:val="apple-style-span"/>
          <w:sz w:val="28"/>
          <w:szCs w:val="28"/>
        </w:rPr>
        <w:t xml:space="preserve">. proteinska hrana koja se nalazi u rijetkoj </w:t>
      </w:r>
      <w:proofErr w:type="spellStart"/>
      <w:r>
        <w:rPr>
          <w:rStyle w:val="apple-style-span"/>
          <w:sz w:val="28"/>
          <w:szCs w:val="28"/>
        </w:rPr>
        <w:t>agregaciji</w:t>
      </w:r>
      <w:proofErr w:type="spellEnd"/>
      <w:r>
        <w:rPr>
          <w:rStyle w:val="apple-style-span"/>
          <w:sz w:val="28"/>
          <w:szCs w:val="28"/>
        </w:rPr>
        <w:t xml:space="preserve"> mora ili mineralne soli)</w:t>
      </w:r>
    </w:p>
    <w:p w:rsidR="00E95613" w:rsidRDefault="00E95613" w:rsidP="00E95613">
      <w:pPr>
        <w:jc w:val="both"/>
        <w:rPr>
          <w:rStyle w:val="apple-style-span"/>
          <w:sz w:val="28"/>
          <w:szCs w:val="28"/>
        </w:rPr>
      </w:pPr>
      <w:r w:rsidRPr="00850F93">
        <w:rPr>
          <w:rStyle w:val="apple-style-span"/>
          <w:b/>
          <w:sz w:val="28"/>
          <w:szCs w:val="28"/>
        </w:rPr>
        <w:t xml:space="preserve">Obnovljivi resursi </w:t>
      </w:r>
      <w:r>
        <w:rPr>
          <w:rStyle w:val="apple-style-span"/>
          <w:sz w:val="28"/>
          <w:szCs w:val="28"/>
        </w:rPr>
        <w:t>se neprekidno obnavljaju. Obnovljive možemo podijeliti u dvije vrste. Jednu čine oni u kojih stupanj obnavljanja ovisi o količini koja je ostala neiskorištena da bi se iz nje izvor obnovio. Drugu čine izvori gdje takva ovisnost ne postoji ili je zanemariva. (</w:t>
      </w:r>
      <w:proofErr w:type="spellStart"/>
      <w:r>
        <w:rPr>
          <w:rStyle w:val="apple-style-span"/>
          <w:sz w:val="28"/>
          <w:szCs w:val="28"/>
        </w:rPr>
        <w:t>npr</w:t>
      </w:r>
      <w:proofErr w:type="spellEnd"/>
      <w:r>
        <w:rPr>
          <w:rStyle w:val="apple-style-span"/>
          <w:sz w:val="28"/>
          <w:szCs w:val="28"/>
        </w:rPr>
        <w:t>. živi resursi u moru, vodu, vodene snage, biljni pokrov na zemlji)</w:t>
      </w:r>
    </w:p>
    <w:p w:rsidR="00E95613" w:rsidRDefault="00E95613" w:rsidP="00E95613">
      <w:pPr>
        <w:jc w:val="both"/>
        <w:rPr>
          <w:rStyle w:val="apple-style-span"/>
          <w:sz w:val="28"/>
          <w:szCs w:val="28"/>
        </w:rPr>
      </w:pPr>
    </w:p>
    <w:p w:rsidR="00E95613" w:rsidRDefault="00E95613" w:rsidP="00E95613">
      <w:pPr>
        <w:jc w:val="both"/>
        <w:rPr>
          <w:rStyle w:val="apple-style-span"/>
          <w:sz w:val="28"/>
          <w:szCs w:val="28"/>
        </w:rPr>
      </w:pPr>
      <w:r w:rsidRPr="00850F93">
        <w:rPr>
          <w:rStyle w:val="apple-style-span"/>
          <w:b/>
          <w:sz w:val="28"/>
          <w:szCs w:val="28"/>
        </w:rPr>
        <w:t>Neobnovljivi resursi</w:t>
      </w:r>
      <w:r>
        <w:rPr>
          <w:rStyle w:val="apple-style-span"/>
          <w:sz w:val="28"/>
          <w:szCs w:val="28"/>
        </w:rPr>
        <w:t xml:space="preserve"> su oni koji se nakon jednog iskorištenja nepovratno izgube, nemaju mogućnost autonomne obnove u prirodnom procesu.</w:t>
      </w:r>
    </w:p>
    <w:p w:rsidR="00E95613" w:rsidRPr="00850F93" w:rsidRDefault="00E95613" w:rsidP="00E95613">
      <w:pPr>
        <w:jc w:val="both"/>
        <w:rPr>
          <w:rStyle w:val="apple-style-span"/>
          <w:sz w:val="28"/>
          <w:szCs w:val="28"/>
        </w:rPr>
      </w:pPr>
    </w:p>
    <w:p w:rsidR="00E95613" w:rsidRDefault="00E95613" w:rsidP="00E95613">
      <w:pPr>
        <w:jc w:val="both"/>
        <w:rPr>
          <w:b/>
          <w:sz w:val="28"/>
          <w:szCs w:val="28"/>
        </w:rPr>
      </w:pPr>
      <w:r>
        <w:rPr>
          <w:b/>
          <w:sz w:val="28"/>
          <w:szCs w:val="28"/>
        </w:rPr>
        <w:t>Što spada u proizvodni kapital</w:t>
      </w:r>
      <w:r w:rsidRPr="0004001A">
        <w:rPr>
          <w:b/>
          <w:sz w:val="28"/>
          <w:szCs w:val="28"/>
        </w:rPr>
        <w:t>?</w:t>
      </w:r>
    </w:p>
    <w:p w:rsidR="00E95613" w:rsidRDefault="00E95613" w:rsidP="00E95613">
      <w:pPr>
        <w:jc w:val="both"/>
        <w:rPr>
          <w:b/>
          <w:sz w:val="28"/>
          <w:szCs w:val="28"/>
        </w:rPr>
      </w:pPr>
    </w:p>
    <w:p w:rsidR="00E95613" w:rsidRDefault="00E95613" w:rsidP="00E95613">
      <w:pPr>
        <w:jc w:val="both"/>
        <w:rPr>
          <w:sz w:val="28"/>
          <w:szCs w:val="28"/>
        </w:rPr>
      </w:pPr>
      <w:r>
        <w:rPr>
          <w:sz w:val="28"/>
          <w:szCs w:val="28"/>
        </w:rPr>
        <w:t xml:space="preserve">Nacionalni proizvodni kapital čine fiksni i obrtni fondovi. </w:t>
      </w:r>
    </w:p>
    <w:p w:rsidR="00E95613" w:rsidRDefault="00E95613" w:rsidP="00E95613">
      <w:pPr>
        <w:jc w:val="both"/>
        <w:rPr>
          <w:sz w:val="28"/>
          <w:szCs w:val="28"/>
        </w:rPr>
      </w:pPr>
      <w:r>
        <w:rPr>
          <w:sz w:val="28"/>
          <w:szCs w:val="28"/>
        </w:rPr>
        <w:t>Obrtni fondovi svoju cjelokupnu vrijednost na vidljiv način prenesu na gotov proizvod u jednom proizvodnom ciklusu.</w:t>
      </w:r>
    </w:p>
    <w:p w:rsidR="00E95613" w:rsidRDefault="00E95613" w:rsidP="00E95613">
      <w:pPr>
        <w:jc w:val="both"/>
        <w:rPr>
          <w:sz w:val="28"/>
          <w:szCs w:val="28"/>
        </w:rPr>
      </w:pPr>
      <w:r>
        <w:rPr>
          <w:sz w:val="28"/>
          <w:szCs w:val="28"/>
        </w:rPr>
        <w:t>Fiksni fondovi „nevidljivo“ prenose svoju vrijednost na gotovi proizvod tijekom više proizvodnih ciklusa.</w:t>
      </w:r>
    </w:p>
    <w:p w:rsidR="00E95613" w:rsidRDefault="00E95613" w:rsidP="00E95613"/>
    <w:p w:rsidR="00E95613" w:rsidRDefault="00E95613" w:rsidP="00E95613"/>
    <w:p w:rsidR="00E95613" w:rsidRDefault="00E95613" w:rsidP="00E95613"/>
    <w:p w:rsidR="00E95613" w:rsidRDefault="00E95613" w:rsidP="00E95613"/>
    <w:p w:rsidR="00E95613" w:rsidRDefault="00E95613"/>
    <w:p w:rsidR="00E95613" w:rsidRDefault="00E95613"/>
    <w:p w:rsidR="00E95613" w:rsidRDefault="00E95613"/>
    <w:p w:rsidR="00E95613" w:rsidRDefault="00E95613"/>
    <w:p w:rsidR="00E95613" w:rsidRDefault="00E95613"/>
    <w:p w:rsidR="00E95613" w:rsidRDefault="00E95613"/>
    <w:p w:rsidR="00E95613" w:rsidRDefault="00E95613"/>
    <w:p w:rsidR="00E95613" w:rsidRDefault="00E95613"/>
    <w:p w:rsidR="00E95613" w:rsidRDefault="00E95613"/>
    <w:p w:rsidR="00E95613" w:rsidRDefault="00E95613"/>
    <w:p w:rsidR="00E95613" w:rsidRDefault="00E95613"/>
    <w:p w:rsidR="00E95613" w:rsidRDefault="00E95613"/>
    <w:p w:rsidR="00E95613" w:rsidRDefault="00E95613"/>
    <w:p w:rsidR="00E95613" w:rsidRDefault="00E95613"/>
    <w:p w:rsidR="00E95613" w:rsidRDefault="00E95613"/>
    <w:p w:rsidR="00E95613" w:rsidRDefault="00E95613"/>
    <w:p w:rsidR="00E95613" w:rsidRDefault="00E95613"/>
    <w:p w:rsidR="00E95613" w:rsidRDefault="00E95613" w:rsidP="00E95613">
      <w:pPr>
        <w:autoSpaceDE w:val="0"/>
        <w:autoSpaceDN w:val="0"/>
        <w:adjustRightInd w:val="0"/>
        <w:rPr>
          <w:rStyle w:val="apple-style-span"/>
          <w:b/>
          <w:sz w:val="40"/>
          <w:szCs w:val="40"/>
        </w:rPr>
      </w:pPr>
      <w:r w:rsidRPr="00626B1A">
        <w:rPr>
          <w:rStyle w:val="apple-style-span"/>
          <w:b/>
          <w:color w:val="FF0000"/>
          <w:sz w:val="40"/>
          <w:szCs w:val="40"/>
        </w:rPr>
        <w:lastRenderedPageBreak/>
        <w:t>Monetarna i fiskalna politika</w:t>
      </w:r>
    </w:p>
    <w:p w:rsidR="00E95613" w:rsidRDefault="00E95613" w:rsidP="00E95613">
      <w:pPr>
        <w:autoSpaceDE w:val="0"/>
        <w:autoSpaceDN w:val="0"/>
        <w:adjustRightInd w:val="0"/>
        <w:jc w:val="center"/>
        <w:rPr>
          <w:rStyle w:val="apple-style-span"/>
          <w:b/>
          <w:sz w:val="40"/>
          <w:szCs w:val="40"/>
        </w:rPr>
      </w:pPr>
    </w:p>
    <w:p w:rsidR="00E95613" w:rsidRDefault="00E95613" w:rsidP="00E95613">
      <w:pPr>
        <w:autoSpaceDE w:val="0"/>
        <w:autoSpaceDN w:val="0"/>
        <w:adjustRightInd w:val="0"/>
        <w:jc w:val="both"/>
        <w:rPr>
          <w:rStyle w:val="apple-style-span"/>
          <w:b/>
          <w:sz w:val="28"/>
          <w:szCs w:val="28"/>
        </w:rPr>
      </w:pPr>
      <w:r>
        <w:rPr>
          <w:rStyle w:val="apple-style-span"/>
          <w:b/>
          <w:sz w:val="28"/>
          <w:szCs w:val="28"/>
        </w:rPr>
        <w:t>Koja je glavna funkcija monetarne politike i objasni devizne aukcije?</w:t>
      </w:r>
    </w:p>
    <w:p w:rsidR="00E95613" w:rsidRDefault="00E95613" w:rsidP="00E95613">
      <w:pPr>
        <w:autoSpaceDE w:val="0"/>
        <w:autoSpaceDN w:val="0"/>
        <w:adjustRightInd w:val="0"/>
        <w:jc w:val="both"/>
        <w:rPr>
          <w:rStyle w:val="apple-style-span"/>
          <w:b/>
          <w:sz w:val="28"/>
          <w:szCs w:val="28"/>
        </w:rPr>
      </w:pPr>
    </w:p>
    <w:p w:rsidR="00E95613" w:rsidRDefault="00E95613" w:rsidP="00E95613">
      <w:pPr>
        <w:autoSpaceDE w:val="0"/>
        <w:autoSpaceDN w:val="0"/>
        <w:adjustRightInd w:val="0"/>
        <w:jc w:val="both"/>
        <w:rPr>
          <w:bCs/>
          <w:sz w:val="28"/>
          <w:szCs w:val="28"/>
        </w:rPr>
      </w:pPr>
      <w:r w:rsidRPr="00951009">
        <w:rPr>
          <w:sz w:val="28"/>
          <w:szCs w:val="28"/>
        </w:rPr>
        <w:t xml:space="preserve">Prema zakonu o HNB-u </w:t>
      </w:r>
      <w:r w:rsidRPr="00951009">
        <w:rPr>
          <w:bCs/>
          <w:sz w:val="28"/>
          <w:szCs w:val="28"/>
        </w:rPr>
        <w:t>cilj s najvišim prioritetom je stabilnost cijena odnosno borba protiv inflacij</w:t>
      </w:r>
      <w:r>
        <w:rPr>
          <w:bCs/>
          <w:sz w:val="28"/>
          <w:szCs w:val="28"/>
        </w:rPr>
        <w:t xml:space="preserve">e. Inflacija je prioritet i u slučaju kad to znači kratkoročno žrtvovanje svih ostalih ciljeva ekonomske politike kao što su puna zaposlenost, ekonomski rast, povećanje izvoza i smanjenja vanjskog duga. </w:t>
      </w:r>
    </w:p>
    <w:p w:rsidR="00E95613" w:rsidRDefault="00E95613" w:rsidP="00E95613">
      <w:pPr>
        <w:autoSpaceDE w:val="0"/>
        <w:autoSpaceDN w:val="0"/>
        <w:adjustRightInd w:val="0"/>
        <w:jc w:val="both"/>
        <w:rPr>
          <w:bCs/>
          <w:sz w:val="28"/>
          <w:szCs w:val="28"/>
        </w:rPr>
      </w:pPr>
    </w:p>
    <w:p w:rsidR="00E95613" w:rsidRPr="00951009" w:rsidRDefault="00E95613" w:rsidP="00E95613">
      <w:pPr>
        <w:autoSpaceDE w:val="0"/>
        <w:autoSpaceDN w:val="0"/>
        <w:adjustRightInd w:val="0"/>
        <w:jc w:val="both"/>
        <w:rPr>
          <w:bCs/>
          <w:sz w:val="28"/>
          <w:szCs w:val="28"/>
        </w:rPr>
      </w:pPr>
      <w:r>
        <w:rPr>
          <w:b/>
          <w:bCs/>
          <w:sz w:val="28"/>
          <w:szCs w:val="28"/>
        </w:rPr>
        <w:t>D</w:t>
      </w:r>
      <w:r w:rsidRPr="00951009">
        <w:rPr>
          <w:b/>
          <w:bCs/>
          <w:sz w:val="28"/>
          <w:szCs w:val="28"/>
        </w:rPr>
        <w:t>evizne aukcije</w:t>
      </w:r>
      <w:r>
        <w:rPr>
          <w:b/>
          <w:bCs/>
          <w:sz w:val="28"/>
          <w:szCs w:val="28"/>
        </w:rPr>
        <w:t xml:space="preserve"> </w:t>
      </w:r>
      <w:r w:rsidRPr="00951009">
        <w:rPr>
          <w:bCs/>
          <w:sz w:val="28"/>
          <w:szCs w:val="28"/>
        </w:rPr>
        <w:t>zauzele su centralno mjesto u monetarnoj politici</w:t>
      </w:r>
      <w:r>
        <w:rPr>
          <w:bCs/>
          <w:sz w:val="28"/>
          <w:szCs w:val="28"/>
        </w:rPr>
        <w:t xml:space="preserve">. </w:t>
      </w:r>
      <w:r w:rsidRPr="00951009">
        <w:rPr>
          <w:bCs/>
          <w:sz w:val="28"/>
          <w:szCs w:val="28"/>
        </w:rPr>
        <w:t>provode se prema diskrecijskoj odluci HNB-a i u pravilu služe za držanje nominalnog tečaja EUR u rasponu koji jamči stabilnost cijena</w:t>
      </w:r>
      <w:r>
        <w:rPr>
          <w:bCs/>
          <w:sz w:val="28"/>
          <w:szCs w:val="28"/>
        </w:rPr>
        <w:t>. U pravilu aprecijacijski pritisci (pad tečaja) su povezani s kupovinom deviza na aukcijama, a deprecijacijski pritisci su povezani (rast tečaja) sa prodajom deviza na tržištu. Na taj način HNB reagira na trendove na tržištu, pokušava ih poništiti i držati tečaj kune u nedeklariranom rasponu (</w:t>
      </w:r>
      <w:proofErr w:type="spellStart"/>
      <w:r>
        <w:rPr>
          <w:bCs/>
          <w:sz w:val="28"/>
          <w:szCs w:val="28"/>
        </w:rPr>
        <w:t>tzv</w:t>
      </w:r>
      <w:proofErr w:type="spellEnd"/>
      <w:r>
        <w:rPr>
          <w:bCs/>
          <w:sz w:val="28"/>
          <w:szCs w:val="28"/>
        </w:rPr>
        <w:t xml:space="preserve">. </w:t>
      </w:r>
      <w:proofErr w:type="spellStart"/>
      <w:r>
        <w:rPr>
          <w:bCs/>
          <w:sz w:val="28"/>
          <w:szCs w:val="28"/>
        </w:rPr>
        <w:t>dirty</w:t>
      </w:r>
      <w:proofErr w:type="spellEnd"/>
      <w:r>
        <w:rPr>
          <w:bCs/>
          <w:sz w:val="28"/>
          <w:szCs w:val="28"/>
        </w:rPr>
        <w:t xml:space="preserve"> </w:t>
      </w:r>
      <w:proofErr w:type="spellStart"/>
      <w:r>
        <w:rPr>
          <w:bCs/>
          <w:sz w:val="28"/>
          <w:szCs w:val="28"/>
        </w:rPr>
        <w:t>floating</w:t>
      </w:r>
      <w:proofErr w:type="spellEnd"/>
      <w:r>
        <w:rPr>
          <w:bCs/>
          <w:sz w:val="28"/>
          <w:szCs w:val="28"/>
        </w:rPr>
        <w:t>).</w:t>
      </w:r>
    </w:p>
    <w:p w:rsidR="00E95613" w:rsidRDefault="00E95613" w:rsidP="00E95613"/>
    <w:p w:rsidR="00E95613" w:rsidRDefault="00E95613" w:rsidP="00E95613"/>
    <w:p w:rsidR="00E95613" w:rsidRDefault="00E95613" w:rsidP="00E95613"/>
    <w:p w:rsidR="00E95613" w:rsidRDefault="00E95613" w:rsidP="00E95613"/>
    <w:p w:rsidR="00E95613" w:rsidRDefault="00E95613" w:rsidP="00E95613"/>
    <w:p w:rsidR="00E95613" w:rsidRDefault="00E95613" w:rsidP="00E95613"/>
    <w:p w:rsidR="00E95613" w:rsidRDefault="00E95613" w:rsidP="00E95613"/>
    <w:p w:rsidR="00E95613" w:rsidRDefault="00E95613" w:rsidP="00E95613">
      <w:pPr>
        <w:autoSpaceDE w:val="0"/>
        <w:autoSpaceDN w:val="0"/>
        <w:adjustRightInd w:val="0"/>
        <w:jc w:val="both"/>
        <w:rPr>
          <w:rStyle w:val="apple-style-span"/>
          <w:b/>
          <w:sz w:val="28"/>
          <w:szCs w:val="28"/>
        </w:rPr>
      </w:pPr>
      <w:r>
        <w:rPr>
          <w:rStyle w:val="apple-style-span"/>
          <w:b/>
          <w:sz w:val="28"/>
          <w:szCs w:val="28"/>
        </w:rPr>
        <w:t>Koji su instrumenti monetarne politike u RH i cilj monetarne politike?</w:t>
      </w:r>
    </w:p>
    <w:p w:rsidR="00E95613" w:rsidRDefault="00E95613" w:rsidP="00E95613">
      <w:pPr>
        <w:autoSpaceDE w:val="0"/>
        <w:autoSpaceDN w:val="0"/>
        <w:adjustRightInd w:val="0"/>
        <w:jc w:val="both"/>
        <w:rPr>
          <w:rStyle w:val="apple-style-span"/>
          <w:b/>
          <w:sz w:val="28"/>
          <w:szCs w:val="28"/>
        </w:rPr>
      </w:pPr>
    </w:p>
    <w:p w:rsidR="00E95613" w:rsidRDefault="00E95613" w:rsidP="00E95613">
      <w:pPr>
        <w:autoSpaceDE w:val="0"/>
        <w:autoSpaceDN w:val="0"/>
        <w:adjustRightInd w:val="0"/>
        <w:jc w:val="both"/>
        <w:rPr>
          <w:rStyle w:val="apple-style-span"/>
          <w:sz w:val="28"/>
          <w:szCs w:val="28"/>
        </w:rPr>
      </w:pPr>
      <w:r>
        <w:rPr>
          <w:rStyle w:val="apple-style-span"/>
          <w:sz w:val="28"/>
          <w:szCs w:val="28"/>
        </w:rPr>
        <w:t xml:space="preserve">Osnovni cilj monetarne politike u liberalnim demokracijama pa tako i u Hrvatskoj je, stabilnost cijena. Odnosno u Hrvatskoj, stabilnost tečaja radi kontroliranja inflatornih očekivanja. Instrumenti monetarne politike korišteni za postizanje cilja su </w:t>
      </w:r>
    </w:p>
    <w:p w:rsidR="00E95613" w:rsidRDefault="00E95613" w:rsidP="00E95613">
      <w:pPr>
        <w:numPr>
          <w:ilvl w:val="0"/>
          <w:numId w:val="10"/>
        </w:numPr>
        <w:autoSpaceDE w:val="0"/>
        <w:autoSpaceDN w:val="0"/>
        <w:adjustRightInd w:val="0"/>
        <w:jc w:val="both"/>
        <w:rPr>
          <w:rStyle w:val="apple-style-span"/>
          <w:sz w:val="28"/>
          <w:szCs w:val="28"/>
        </w:rPr>
      </w:pPr>
      <w:r>
        <w:rPr>
          <w:rStyle w:val="apple-style-span"/>
          <w:sz w:val="28"/>
          <w:szCs w:val="28"/>
        </w:rPr>
        <w:t>operacije na otvorenom tržištu</w:t>
      </w:r>
    </w:p>
    <w:p w:rsidR="00E95613" w:rsidRDefault="00E95613" w:rsidP="00E95613">
      <w:pPr>
        <w:numPr>
          <w:ilvl w:val="0"/>
          <w:numId w:val="10"/>
        </w:numPr>
        <w:autoSpaceDE w:val="0"/>
        <w:autoSpaceDN w:val="0"/>
        <w:adjustRightInd w:val="0"/>
        <w:jc w:val="both"/>
        <w:rPr>
          <w:rStyle w:val="apple-style-span"/>
          <w:sz w:val="28"/>
          <w:szCs w:val="28"/>
        </w:rPr>
      </w:pPr>
      <w:r>
        <w:rPr>
          <w:rStyle w:val="apple-style-span"/>
          <w:sz w:val="28"/>
          <w:szCs w:val="28"/>
        </w:rPr>
        <w:t>obvezne pričuve</w:t>
      </w:r>
    </w:p>
    <w:p w:rsidR="00E95613" w:rsidRDefault="00E95613" w:rsidP="00E95613">
      <w:pPr>
        <w:numPr>
          <w:ilvl w:val="0"/>
          <w:numId w:val="10"/>
        </w:numPr>
        <w:autoSpaceDE w:val="0"/>
        <w:autoSpaceDN w:val="0"/>
        <w:adjustRightInd w:val="0"/>
        <w:jc w:val="both"/>
        <w:rPr>
          <w:rStyle w:val="apple-style-span"/>
          <w:sz w:val="28"/>
          <w:szCs w:val="28"/>
        </w:rPr>
      </w:pPr>
      <w:r>
        <w:rPr>
          <w:rStyle w:val="apple-style-span"/>
          <w:sz w:val="28"/>
          <w:szCs w:val="28"/>
        </w:rPr>
        <w:t>posebne obvezne pričuve</w:t>
      </w:r>
    </w:p>
    <w:p w:rsidR="00E95613" w:rsidRPr="002B1A2A" w:rsidRDefault="00E95613" w:rsidP="00E95613">
      <w:pPr>
        <w:numPr>
          <w:ilvl w:val="0"/>
          <w:numId w:val="10"/>
        </w:numPr>
        <w:autoSpaceDE w:val="0"/>
        <w:autoSpaceDN w:val="0"/>
        <w:adjustRightInd w:val="0"/>
        <w:jc w:val="both"/>
        <w:rPr>
          <w:rStyle w:val="apple-style-span"/>
          <w:sz w:val="28"/>
          <w:szCs w:val="28"/>
        </w:rPr>
      </w:pPr>
      <w:r>
        <w:rPr>
          <w:rStyle w:val="apple-style-span"/>
          <w:sz w:val="28"/>
          <w:szCs w:val="28"/>
        </w:rPr>
        <w:t>devizne aukcije i ostali (blagajnički zapisi, obvezni blagajnički zapisi, minimalna potrebna devizna potraživanja i kratkoročni krediti za likvidnost).</w:t>
      </w:r>
    </w:p>
    <w:p w:rsidR="00E95613" w:rsidRDefault="00E95613" w:rsidP="00E95613"/>
    <w:p w:rsidR="00E95613" w:rsidRDefault="00E95613" w:rsidP="00E95613">
      <w:pPr>
        <w:autoSpaceDE w:val="0"/>
        <w:autoSpaceDN w:val="0"/>
        <w:adjustRightInd w:val="0"/>
        <w:jc w:val="both"/>
        <w:rPr>
          <w:rStyle w:val="apple-style-span"/>
          <w:b/>
          <w:sz w:val="28"/>
          <w:szCs w:val="28"/>
        </w:rPr>
      </w:pPr>
      <w:r>
        <w:rPr>
          <w:rStyle w:val="apple-style-span"/>
          <w:b/>
          <w:sz w:val="28"/>
          <w:szCs w:val="28"/>
        </w:rPr>
        <w:t>Koju politiku treba provoditi u slučaju inflacije, a koju u slučaju nezaposlenosti?</w:t>
      </w:r>
    </w:p>
    <w:p w:rsidR="00E95613" w:rsidRPr="00951009" w:rsidRDefault="00E95613" w:rsidP="00E95613">
      <w:pPr>
        <w:autoSpaceDE w:val="0"/>
        <w:autoSpaceDN w:val="0"/>
        <w:adjustRightInd w:val="0"/>
        <w:jc w:val="both"/>
        <w:rPr>
          <w:rStyle w:val="apple-style-span"/>
          <w:b/>
          <w:sz w:val="28"/>
          <w:szCs w:val="28"/>
        </w:rPr>
      </w:pPr>
    </w:p>
    <w:p w:rsidR="00E95613" w:rsidRDefault="00E95613" w:rsidP="00E95613">
      <w:pPr>
        <w:autoSpaceDE w:val="0"/>
        <w:autoSpaceDN w:val="0"/>
        <w:adjustRightInd w:val="0"/>
        <w:jc w:val="both"/>
        <w:rPr>
          <w:rStyle w:val="apple-style-span"/>
          <w:sz w:val="28"/>
          <w:szCs w:val="28"/>
        </w:rPr>
      </w:pPr>
      <w:r>
        <w:rPr>
          <w:rStyle w:val="apple-style-span"/>
          <w:sz w:val="28"/>
          <w:szCs w:val="28"/>
        </w:rPr>
        <w:t xml:space="preserve">Ekspanzivna monetarna politika se upotrebljava za borbu protiv nezaposlenosti </w:t>
      </w:r>
      <w:proofErr w:type="spellStart"/>
      <w:r>
        <w:rPr>
          <w:rStyle w:val="apple-style-span"/>
          <w:sz w:val="28"/>
          <w:szCs w:val="28"/>
        </w:rPr>
        <w:t>npr</w:t>
      </w:r>
      <w:proofErr w:type="spellEnd"/>
      <w:r>
        <w:rPr>
          <w:rStyle w:val="apple-style-span"/>
          <w:sz w:val="28"/>
          <w:szCs w:val="28"/>
        </w:rPr>
        <w:t xml:space="preserve">. pomoću smanjenja kamatnih stopa, a restriktivna monetarna politika se upotrebljava za kontrolu inflacije, također pomoću kamatnih stopa. Monetarna </w:t>
      </w:r>
      <w:r>
        <w:rPr>
          <w:rStyle w:val="apple-style-span"/>
          <w:sz w:val="28"/>
          <w:szCs w:val="28"/>
        </w:rPr>
        <w:lastRenderedPageBreak/>
        <w:t>politika se smatra ekspanzivnom ako je usmjerena na povećanje ponude novca, a restriktivnom ako je usmjerena na smanjenje ponude novca.</w:t>
      </w:r>
    </w:p>
    <w:p w:rsidR="00E95613" w:rsidRDefault="00E95613" w:rsidP="00E95613"/>
    <w:p w:rsidR="00E95613" w:rsidRDefault="00E95613" w:rsidP="00E95613">
      <w:pPr>
        <w:autoSpaceDE w:val="0"/>
        <w:autoSpaceDN w:val="0"/>
        <w:adjustRightInd w:val="0"/>
        <w:jc w:val="both"/>
        <w:rPr>
          <w:rStyle w:val="apple-style-span"/>
          <w:b/>
          <w:sz w:val="28"/>
          <w:szCs w:val="28"/>
        </w:rPr>
      </w:pPr>
      <w:r>
        <w:rPr>
          <w:rStyle w:val="apple-style-span"/>
          <w:b/>
          <w:sz w:val="28"/>
          <w:szCs w:val="28"/>
        </w:rPr>
        <w:t>Parafiskalna funkcija monetarne politike?</w:t>
      </w:r>
    </w:p>
    <w:p w:rsidR="00E95613" w:rsidRDefault="00E95613" w:rsidP="00E95613">
      <w:pPr>
        <w:autoSpaceDE w:val="0"/>
        <w:autoSpaceDN w:val="0"/>
        <w:adjustRightInd w:val="0"/>
        <w:jc w:val="both"/>
        <w:rPr>
          <w:rStyle w:val="apple-style-span"/>
          <w:b/>
          <w:sz w:val="28"/>
          <w:szCs w:val="28"/>
        </w:rPr>
      </w:pPr>
    </w:p>
    <w:p w:rsidR="00E95613" w:rsidRDefault="00E95613" w:rsidP="00E95613">
      <w:pPr>
        <w:autoSpaceDE w:val="0"/>
        <w:autoSpaceDN w:val="0"/>
        <w:adjustRightInd w:val="0"/>
        <w:jc w:val="both"/>
        <w:rPr>
          <w:rStyle w:val="apple-style-span"/>
          <w:sz w:val="28"/>
          <w:szCs w:val="28"/>
        </w:rPr>
      </w:pPr>
      <w:r>
        <w:rPr>
          <w:rStyle w:val="apple-style-span"/>
          <w:sz w:val="28"/>
          <w:szCs w:val="28"/>
        </w:rPr>
        <w:t>Prikupljanje poreza je dio fiskalne politike zajedno s državnom potrošnjom. Međutim, tiskanjem novca država može sebi osigurati dodatan izvor prihoda. U tom slučaju monetarna ekspanzija rezultira inflacijom koja obezvređuje novac u vlasništvu građana i bez ikakve parlamentarne kontrole oporezuje građane. Stoga se nekontrolirano tiskanje novca i prikupljanjem poreza putem „</w:t>
      </w:r>
      <w:proofErr w:type="spellStart"/>
      <w:r>
        <w:rPr>
          <w:rStyle w:val="apple-style-span"/>
          <w:sz w:val="28"/>
          <w:szCs w:val="28"/>
        </w:rPr>
        <w:t>senioragea</w:t>
      </w:r>
      <w:proofErr w:type="spellEnd"/>
      <w:r>
        <w:rPr>
          <w:rStyle w:val="apple-style-span"/>
          <w:sz w:val="28"/>
          <w:szCs w:val="28"/>
        </w:rPr>
        <w:t xml:space="preserve">“ naziva parafiskalnom funkcijom monetarne politike. </w:t>
      </w:r>
    </w:p>
    <w:p w:rsidR="00E95613" w:rsidRDefault="00E95613" w:rsidP="00E95613">
      <w:pPr>
        <w:autoSpaceDE w:val="0"/>
        <w:autoSpaceDN w:val="0"/>
        <w:adjustRightInd w:val="0"/>
        <w:jc w:val="both"/>
        <w:rPr>
          <w:rStyle w:val="apple-style-span"/>
          <w:sz w:val="28"/>
          <w:szCs w:val="28"/>
        </w:rPr>
      </w:pPr>
    </w:p>
    <w:p w:rsidR="00E95613" w:rsidRDefault="00E95613" w:rsidP="00E95613">
      <w:pPr>
        <w:autoSpaceDE w:val="0"/>
        <w:autoSpaceDN w:val="0"/>
        <w:adjustRightInd w:val="0"/>
        <w:jc w:val="both"/>
        <w:rPr>
          <w:rStyle w:val="apple-style-span"/>
          <w:b/>
          <w:sz w:val="28"/>
          <w:szCs w:val="28"/>
        </w:rPr>
      </w:pPr>
      <w:r w:rsidRPr="005F01F6">
        <w:rPr>
          <w:rStyle w:val="apple-style-span"/>
          <w:b/>
          <w:sz w:val="28"/>
          <w:szCs w:val="28"/>
        </w:rPr>
        <w:t>Pojasnite iz perspektive Hrvatske pozitivnu i negativnu stranu rasta pomoću strane štednje.</w:t>
      </w:r>
    </w:p>
    <w:p w:rsidR="00E95613" w:rsidRDefault="00E95613" w:rsidP="00E95613">
      <w:pPr>
        <w:autoSpaceDE w:val="0"/>
        <w:autoSpaceDN w:val="0"/>
        <w:adjustRightInd w:val="0"/>
        <w:jc w:val="both"/>
        <w:rPr>
          <w:rStyle w:val="apple-style-span"/>
          <w:b/>
          <w:sz w:val="28"/>
          <w:szCs w:val="28"/>
        </w:rPr>
      </w:pPr>
    </w:p>
    <w:p w:rsidR="00E95613" w:rsidRDefault="00E95613" w:rsidP="00E95613">
      <w:pPr>
        <w:autoSpaceDE w:val="0"/>
        <w:autoSpaceDN w:val="0"/>
        <w:adjustRightInd w:val="0"/>
        <w:jc w:val="both"/>
        <w:rPr>
          <w:rStyle w:val="apple-style-span"/>
          <w:sz w:val="28"/>
          <w:szCs w:val="28"/>
        </w:rPr>
      </w:pPr>
      <w:r>
        <w:rPr>
          <w:rStyle w:val="apple-style-span"/>
          <w:sz w:val="28"/>
          <w:szCs w:val="28"/>
        </w:rPr>
        <w:t>Iz perspektive Hrvatske dobra strana modela rasta pomoću strane štednje je veći trenutni životni standard iz razloga što se investicije ne financiraju iz sadašnjeg dohotka stanovništva, omogućujući na taj način veću sadašnju potrošnju građana. Negativna strana je činjenica kako ulazak stranog kapitala u Hrvatsku znači da će u budućnosti, kada standard bude znatno veći, potrošnja građana biti manja nego što bi bila u suprotnom slučaju.</w:t>
      </w:r>
    </w:p>
    <w:p w:rsidR="00E95613" w:rsidRDefault="00E95613" w:rsidP="00E95613"/>
    <w:p w:rsidR="00E95613" w:rsidRDefault="00E95613" w:rsidP="00E95613"/>
    <w:p w:rsidR="00E95613" w:rsidRDefault="00E95613" w:rsidP="00E95613"/>
    <w:p w:rsidR="00E95613" w:rsidRDefault="00E95613" w:rsidP="00E95613"/>
    <w:p w:rsidR="00E95613" w:rsidRDefault="00E95613" w:rsidP="00E95613">
      <w:pPr>
        <w:autoSpaceDE w:val="0"/>
        <w:autoSpaceDN w:val="0"/>
        <w:adjustRightInd w:val="0"/>
        <w:jc w:val="both"/>
        <w:rPr>
          <w:rStyle w:val="apple-style-span"/>
          <w:b/>
          <w:sz w:val="28"/>
          <w:szCs w:val="28"/>
        </w:rPr>
      </w:pPr>
      <w:r w:rsidRPr="005F01F6">
        <w:rPr>
          <w:rStyle w:val="apple-style-span"/>
          <w:b/>
          <w:sz w:val="28"/>
          <w:szCs w:val="28"/>
        </w:rPr>
        <w:t>Objasnit</w:t>
      </w:r>
      <w:r>
        <w:rPr>
          <w:rStyle w:val="apple-style-span"/>
          <w:b/>
          <w:sz w:val="28"/>
          <w:szCs w:val="28"/>
        </w:rPr>
        <w:t>e tranzicijski model razvoja i što on znač</w:t>
      </w:r>
      <w:r w:rsidRPr="005F01F6">
        <w:rPr>
          <w:rStyle w:val="apple-style-span"/>
          <w:b/>
          <w:sz w:val="28"/>
          <w:szCs w:val="28"/>
        </w:rPr>
        <w:t>i za Hrv</w:t>
      </w:r>
      <w:r>
        <w:rPr>
          <w:rStyle w:val="apple-style-span"/>
          <w:b/>
          <w:sz w:val="28"/>
          <w:szCs w:val="28"/>
        </w:rPr>
        <w:t>atsku u kontekstu budućeg pridruživanja EU i što znač</w:t>
      </w:r>
      <w:r w:rsidRPr="005F01F6">
        <w:rPr>
          <w:rStyle w:val="apple-style-span"/>
          <w:b/>
          <w:sz w:val="28"/>
          <w:szCs w:val="28"/>
        </w:rPr>
        <w:t>i u vrijeme globalne krize.</w:t>
      </w:r>
    </w:p>
    <w:p w:rsidR="00E95613" w:rsidRDefault="00E95613" w:rsidP="00E95613">
      <w:pPr>
        <w:autoSpaceDE w:val="0"/>
        <w:autoSpaceDN w:val="0"/>
        <w:adjustRightInd w:val="0"/>
        <w:jc w:val="both"/>
        <w:rPr>
          <w:rStyle w:val="apple-style-span"/>
          <w:b/>
          <w:sz w:val="28"/>
          <w:szCs w:val="28"/>
        </w:rPr>
      </w:pPr>
    </w:p>
    <w:p w:rsidR="00E95613" w:rsidRDefault="00E95613" w:rsidP="00E95613">
      <w:pPr>
        <w:autoSpaceDE w:val="0"/>
        <w:autoSpaceDN w:val="0"/>
        <w:adjustRightInd w:val="0"/>
        <w:jc w:val="both"/>
        <w:rPr>
          <w:rStyle w:val="apple-style-span"/>
          <w:sz w:val="28"/>
          <w:szCs w:val="28"/>
        </w:rPr>
      </w:pPr>
      <w:r>
        <w:rPr>
          <w:rStyle w:val="apple-style-span"/>
          <w:sz w:val="28"/>
          <w:szCs w:val="28"/>
        </w:rPr>
        <w:t xml:space="preserve">Tranzicijski model razvoja se bazira na stabilnim cijenama i financiranju rasta pomoću uvoza štednje. Sama činjenica da tranzicijske zemlje uvoze štednju implicira da postoje zemlje koje izvoze štednju. Iz toga proizlazi da zemlje koje imaju štednju </w:t>
      </w:r>
      <w:r>
        <w:rPr>
          <w:rStyle w:val="apple-style-span"/>
          <w:b/>
          <w:sz w:val="28"/>
          <w:szCs w:val="28"/>
        </w:rPr>
        <w:t>S</w:t>
      </w:r>
      <w:r>
        <w:rPr>
          <w:rStyle w:val="apple-style-span"/>
          <w:sz w:val="28"/>
          <w:szCs w:val="28"/>
        </w:rPr>
        <w:t xml:space="preserve"> veću od investicija </w:t>
      </w:r>
      <w:r>
        <w:rPr>
          <w:rStyle w:val="apple-style-span"/>
          <w:b/>
          <w:sz w:val="28"/>
          <w:szCs w:val="28"/>
        </w:rPr>
        <w:t>I</w:t>
      </w:r>
      <w:r>
        <w:rPr>
          <w:rStyle w:val="apple-style-span"/>
          <w:sz w:val="28"/>
          <w:szCs w:val="28"/>
        </w:rPr>
        <w:t xml:space="preserve">, a da je u tranzicijskim zemljama situacija, obrnuta, odnosno da je štednja </w:t>
      </w:r>
      <w:r>
        <w:rPr>
          <w:rStyle w:val="apple-style-span"/>
          <w:b/>
          <w:sz w:val="28"/>
          <w:szCs w:val="28"/>
        </w:rPr>
        <w:t xml:space="preserve">S </w:t>
      </w:r>
      <w:r>
        <w:rPr>
          <w:rStyle w:val="apple-style-span"/>
          <w:sz w:val="28"/>
          <w:szCs w:val="28"/>
        </w:rPr>
        <w:t xml:space="preserve">manja od investicija </w:t>
      </w:r>
      <w:r>
        <w:rPr>
          <w:rStyle w:val="apple-style-span"/>
          <w:b/>
          <w:sz w:val="28"/>
          <w:szCs w:val="28"/>
        </w:rPr>
        <w:t>I</w:t>
      </w:r>
      <w:r>
        <w:rPr>
          <w:rStyle w:val="apple-style-span"/>
          <w:sz w:val="28"/>
          <w:szCs w:val="28"/>
        </w:rPr>
        <w:t xml:space="preserve">. Mehanizam koji omogućuje da se štednja i investicije među zemljama razlikuju je međunarodna mobilnost kapitala. Proces pridruženja EU je baziran na uklanjanju barijera u kretanju robe, usluga, ljudi i kapitala, a samom svojom prirodom promiče seljenje kapitala iz razvijenih zemalja u tranzicijske zemlje. Ekonomski motiv da razvijene zemlje smanje svoje investicije kako bi štednju preselile u tranzicijske zemlje proizlazi iz oskudnosti kapitala i različite marginalne produktivnosti istog. U tranzicijskim zemljama kapital je oskudniji, kapital po efektivnom radniku je manji, a granična stopa produktivnosti kapitala, </w:t>
      </w:r>
      <w:proofErr w:type="spellStart"/>
      <w:r>
        <w:rPr>
          <w:rStyle w:val="apple-style-span"/>
          <w:sz w:val="28"/>
          <w:szCs w:val="28"/>
        </w:rPr>
        <w:t>tj</w:t>
      </w:r>
      <w:proofErr w:type="spellEnd"/>
      <w:r>
        <w:rPr>
          <w:rStyle w:val="apple-style-span"/>
          <w:sz w:val="28"/>
          <w:szCs w:val="28"/>
        </w:rPr>
        <w:t xml:space="preserve">. kamatna stopa je veća. Naravno da sama razlika u prinosima na kapital neće izazvati mobilnost kapitala, ključan element su reforme koje podrazumijeva proces priključenja Europskoj Uniji, a koji je dizajniran na način da smanji </w:t>
      </w:r>
      <w:r>
        <w:rPr>
          <w:rStyle w:val="apple-style-span"/>
          <w:sz w:val="28"/>
          <w:szCs w:val="28"/>
        </w:rPr>
        <w:lastRenderedPageBreak/>
        <w:t xml:space="preserve">ekonomski i politički rizik ulaganja u svim trenutnim i budućim zemljama članicama. </w:t>
      </w:r>
    </w:p>
    <w:p w:rsidR="00E95613" w:rsidRDefault="00E95613" w:rsidP="00E95613">
      <w:pPr>
        <w:autoSpaceDE w:val="0"/>
        <w:autoSpaceDN w:val="0"/>
        <w:adjustRightInd w:val="0"/>
        <w:jc w:val="both"/>
        <w:rPr>
          <w:rStyle w:val="apple-style-span"/>
          <w:sz w:val="28"/>
          <w:szCs w:val="28"/>
        </w:rPr>
      </w:pPr>
      <w:r>
        <w:rPr>
          <w:rStyle w:val="apple-style-span"/>
          <w:sz w:val="28"/>
          <w:szCs w:val="28"/>
        </w:rPr>
        <w:t xml:space="preserve">Početak globalne krize označio je urušavanje svjetskog financijskog sustava. Ogromna količina vrijednosnih papira u posjedu međunarodnih investitora je jednostavno krahom stambenog tržišta u SAD-u postala bezvrijedna. U kontekstu tranzicijskog modela razvoja očigledno je da će kao posljedica krize ponuda strane štednje u slijedećem razdoblju biti daleko manja, a opreznost međunarodnih investitora daleko veća. Znamo li povrh toga da su sve razvijene zemlje svijeta zadužile za </w:t>
      </w:r>
      <w:proofErr w:type="spellStart"/>
      <w:r>
        <w:rPr>
          <w:rStyle w:val="apple-style-span"/>
          <w:sz w:val="28"/>
          <w:szCs w:val="28"/>
        </w:rPr>
        <w:t>antirecesijske</w:t>
      </w:r>
      <w:proofErr w:type="spellEnd"/>
      <w:r>
        <w:rPr>
          <w:rStyle w:val="apple-style-span"/>
          <w:sz w:val="28"/>
          <w:szCs w:val="28"/>
        </w:rPr>
        <w:t xml:space="preserve"> programe, više je nego očigledno da je očekivana buduća ponuda strane štednje daleko manja. </w:t>
      </w:r>
    </w:p>
    <w:p w:rsidR="00E95613" w:rsidRPr="005F01F6" w:rsidRDefault="00E95613" w:rsidP="00E95613">
      <w:pPr>
        <w:autoSpaceDE w:val="0"/>
        <w:autoSpaceDN w:val="0"/>
        <w:adjustRightInd w:val="0"/>
        <w:jc w:val="both"/>
        <w:rPr>
          <w:rStyle w:val="apple-style-span"/>
          <w:sz w:val="28"/>
          <w:szCs w:val="28"/>
        </w:rPr>
      </w:pPr>
      <w:r>
        <w:rPr>
          <w:rStyle w:val="apple-style-span"/>
          <w:sz w:val="28"/>
          <w:szCs w:val="28"/>
        </w:rPr>
        <w:t xml:space="preserve">Globalna kriza za monetarnu politiku u Hrvatskoj znači manju ponudu štednje sve dok se ne oporavi svjetsko gospodarstvo. U tom kontekstu možemo očekivati prestanak aprecijacijskih pritisaka i napore HNB-a sa ciljem da spriječi pretjeranu </w:t>
      </w:r>
      <w:proofErr w:type="spellStart"/>
      <w:r>
        <w:rPr>
          <w:rStyle w:val="apple-style-span"/>
          <w:sz w:val="28"/>
          <w:szCs w:val="28"/>
        </w:rPr>
        <w:t>volatilnost</w:t>
      </w:r>
      <w:proofErr w:type="spellEnd"/>
      <w:r>
        <w:rPr>
          <w:rStyle w:val="apple-style-span"/>
          <w:sz w:val="28"/>
          <w:szCs w:val="28"/>
        </w:rPr>
        <w:t xml:space="preserve"> tečaja i sačuva stabilnost cijena. Od početka listopada 2008. provedene su brojne mjere ekonomske politike. Ukinuta je granična obvezna pričuva. Stopa obvezne rezerve je smanjena na 14%, a u veljači 2010. na 13% </w:t>
      </w:r>
      <w:proofErr w:type="spellStart"/>
      <w:r>
        <w:rPr>
          <w:rStyle w:val="apple-style-span"/>
          <w:sz w:val="28"/>
          <w:szCs w:val="28"/>
        </w:rPr>
        <w:t>itd</w:t>
      </w:r>
      <w:proofErr w:type="spellEnd"/>
      <w:r>
        <w:rPr>
          <w:rStyle w:val="apple-style-span"/>
          <w:sz w:val="28"/>
          <w:szCs w:val="28"/>
        </w:rPr>
        <w:t xml:space="preserve">. </w:t>
      </w:r>
    </w:p>
    <w:p w:rsidR="00E95613" w:rsidRDefault="00E95613" w:rsidP="00E95613"/>
    <w:p w:rsidR="00E95613" w:rsidRDefault="00E95613" w:rsidP="00E95613"/>
    <w:p w:rsidR="00E95613" w:rsidRDefault="00E95613" w:rsidP="00E95613"/>
    <w:p w:rsidR="00E95613" w:rsidRDefault="00E95613" w:rsidP="00E95613"/>
    <w:p w:rsidR="00E95613" w:rsidRDefault="00E95613" w:rsidP="00E95613"/>
    <w:p w:rsidR="00E95613" w:rsidRDefault="00E95613" w:rsidP="00E95613"/>
    <w:p w:rsidR="00E95613" w:rsidRDefault="00E95613" w:rsidP="00E95613"/>
    <w:p w:rsidR="00E95613" w:rsidRDefault="00E95613" w:rsidP="00E95613"/>
    <w:p w:rsidR="00E95613" w:rsidRPr="007C7C7D" w:rsidRDefault="00E95613" w:rsidP="00E95613">
      <w:pPr>
        <w:autoSpaceDE w:val="0"/>
        <w:autoSpaceDN w:val="0"/>
        <w:adjustRightInd w:val="0"/>
        <w:rPr>
          <w:b/>
          <w:bCs/>
          <w:iCs/>
          <w:sz w:val="28"/>
          <w:szCs w:val="28"/>
        </w:rPr>
      </w:pPr>
      <w:r w:rsidRPr="007C7C7D">
        <w:rPr>
          <w:b/>
          <w:bCs/>
          <w:iCs/>
          <w:sz w:val="28"/>
          <w:szCs w:val="28"/>
        </w:rPr>
        <w:t>Monetarna politika prije stabilizacije</w:t>
      </w:r>
    </w:p>
    <w:p w:rsidR="00E95613" w:rsidRPr="007C7C7D" w:rsidRDefault="00E95613" w:rsidP="00E95613">
      <w:pPr>
        <w:autoSpaceDE w:val="0"/>
        <w:autoSpaceDN w:val="0"/>
        <w:adjustRightInd w:val="0"/>
        <w:rPr>
          <w:b/>
          <w:bCs/>
          <w:iCs/>
          <w:sz w:val="28"/>
          <w:szCs w:val="28"/>
        </w:rPr>
      </w:pPr>
    </w:p>
    <w:p w:rsidR="00E95613" w:rsidRPr="007C7C7D" w:rsidRDefault="00E95613" w:rsidP="00E95613">
      <w:pPr>
        <w:autoSpaceDE w:val="0"/>
        <w:autoSpaceDN w:val="0"/>
        <w:adjustRightInd w:val="0"/>
        <w:jc w:val="both"/>
        <w:rPr>
          <w:sz w:val="28"/>
          <w:szCs w:val="28"/>
        </w:rPr>
      </w:pPr>
      <w:r w:rsidRPr="007C7C7D">
        <w:rPr>
          <w:sz w:val="28"/>
          <w:szCs w:val="28"/>
        </w:rPr>
        <w:t>Stabilizacijski program je za razliku od prethodnih stabilizacija polučio početni uspjeh i do ljeta 1990. godine je inflacija dosegnula nultu stopu. Međutim, raspad države popraćen upadima Srbije u monetarni sustav zemlje rezultirali su ponovnim zahuktavanjem inflacije. Nedugo zatim je počeo rat, a u ljeto 1990. godine, savjet guvernera Narodne banke Jugoslavije je uskratio pravo NBH-u na povlačenje gotovog novca i pristup deviznom tržištu što je označilo raspad bivše zemlje i u monetarnom smislu.</w:t>
      </w:r>
      <w:r>
        <w:rPr>
          <w:sz w:val="28"/>
          <w:szCs w:val="28"/>
        </w:rPr>
        <w:t xml:space="preserve"> </w:t>
      </w:r>
      <w:r w:rsidRPr="007C7C7D">
        <w:rPr>
          <w:sz w:val="28"/>
          <w:szCs w:val="28"/>
        </w:rPr>
        <w:t>Ovo je ujedno i posljednji stabilizacijski program u SFRJ.</w:t>
      </w:r>
    </w:p>
    <w:p w:rsidR="00E95613" w:rsidRPr="007C7C7D" w:rsidRDefault="00E95613" w:rsidP="00E95613">
      <w:pPr>
        <w:autoSpaceDE w:val="0"/>
        <w:autoSpaceDN w:val="0"/>
        <w:adjustRightInd w:val="0"/>
        <w:jc w:val="both"/>
        <w:rPr>
          <w:sz w:val="28"/>
          <w:szCs w:val="28"/>
        </w:rPr>
      </w:pPr>
      <w:r w:rsidRPr="007C7C7D">
        <w:rPr>
          <w:sz w:val="28"/>
          <w:szCs w:val="28"/>
        </w:rPr>
        <w:t>Hrvatska se u potpunosti monetarno osamostalila 23. prosinca 1991. godine kada je hrvatski dinar (HRD) zamijenjen 1:1 za dinar bivše države. Uvođenje hrvatskog dinara i monetarno osamostaljenje Hrvatske rezultiralo je drugim stabilizacijskim programom. U vrijeme osamostaljenja prioritetni cilj monetarne politike bio je akumuliranje deviznih rezervi. Država je u namjeri da dođe do deviznih rezervi konstantno nudila sve više HRD-a za strani novac , a nusproizvod je naravno bila dvoznamenkasta mjesečna stopa inflacije koja je konstantno ubrzavala.</w:t>
      </w:r>
    </w:p>
    <w:p w:rsidR="00E95613" w:rsidRPr="004E22AB" w:rsidRDefault="00E95613" w:rsidP="00E95613">
      <w:pPr>
        <w:autoSpaceDE w:val="0"/>
        <w:autoSpaceDN w:val="0"/>
        <w:adjustRightInd w:val="0"/>
        <w:rPr>
          <w:rFonts w:ascii="Arial" w:hAnsi="Arial" w:cs="Arial"/>
        </w:rPr>
      </w:pPr>
    </w:p>
    <w:p w:rsidR="00E95613" w:rsidRPr="004E22AB" w:rsidRDefault="00E95613" w:rsidP="00E95613">
      <w:pPr>
        <w:autoSpaceDE w:val="0"/>
        <w:autoSpaceDN w:val="0"/>
        <w:adjustRightInd w:val="0"/>
        <w:rPr>
          <w:rFonts w:ascii="Arial" w:hAnsi="Arial" w:cs="Arial"/>
        </w:rPr>
      </w:pPr>
    </w:p>
    <w:p w:rsidR="00E95613" w:rsidRPr="007C7C7D" w:rsidRDefault="00E95613" w:rsidP="00E95613">
      <w:pPr>
        <w:autoSpaceDE w:val="0"/>
        <w:autoSpaceDN w:val="0"/>
        <w:adjustRightInd w:val="0"/>
        <w:rPr>
          <w:rFonts w:ascii="Arial" w:hAnsi="Arial" w:cs="Arial"/>
          <w:b/>
          <w:bCs/>
          <w:iCs/>
          <w:sz w:val="28"/>
          <w:szCs w:val="28"/>
        </w:rPr>
      </w:pPr>
      <w:r w:rsidRPr="007C7C7D">
        <w:rPr>
          <w:rFonts w:ascii="Arial" w:hAnsi="Arial" w:cs="Arial"/>
          <w:b/>
          <w:bCs/>
          <w:iCs/>
          <w:sz w:val="28"/>
          <w:szCs w:val="28"/>
        </w:rPr>
        <w:t>Stabilizacija i razdoblje stabilnih cijena</w:t>
      </w:r>
    </w:p>
    <w:p w:rsidR="00E95613" w:rsidRDefault="00E95613" w:rsidP="00E95613">
      <w:pPr>
        <w:autoSpaceDE w:val="0"/>
        <w:autoSpaceDN w:val="0"/>
        <w:adjustRightInd w:val="0"/>
        <w:rPr>
          <w:rFonts w:ascii="Arial" w:hAnsi="Arial" w:cs="Arial"/>
          <w:b/>
          <w:bCs/>
          <w:iCs/>
        </w:rPr>
      </w:pPr>
    </w:p>
    <w:p w:rsidR="00E95613" w:rsidRPr="007C7C7D" w:rsidRDefault="00E95613" w:rsidP="00E95613">
      <w:pPr>
        <w:autoSpaceDE w:val="0"/>
        <w:autoSpaceDN w:val="0"/>
        <w:adjustRightInd w:val="0"/>
        <w:jc w:val="both"/>
        <w:rPr>
          <w:sz w:val="28"/>
          <w:szCs w:val="28"/>
        </w:rPr>
      </w:pPr>
      <w:r w:rsidRPr="007C7C7D">
        <w:rPr>
          <w:sz w:val="28"/>
          <w:szCs w:val="28"/>
        </w:rPr>
        <w:t>U listopadu 1993. godine izvršen je stabilizacijski program koji je napokon uspio zaustaviti inflaciju i stvoriti preduvjete za ekonomski rast. Ključna razlika u odnosu na sve ostale stabilizacijske programe se bazirala na činjenici da je borba protiv inflacije postala apsolutni prioritet u odnosu na sve ostale ekonomske ciljeve. Za zaustavljanje inflatornih očekivanja bilo je potrebno samo zaustaviti deprecijaciju tečaja. U trenutku stabilizacije deklarirana je razina tečaja njemačke marke koja će se braniti na razini od 4444 HRD-a, odnosno 4,44 kn za jednu njemačku marku.</w:t>
      </w:r>
    </w:p>
    <w:p w:rsidR="00E95613" w:rsidRDefault="00E95613" w:rsidP="00E95613"/>
    <w:p w:rsidR="00E95613" w:rsidRDefault="00E95613" w:rsidP="00E95613"/>
    <w:p w:rsidR="00E95613" w:rsidRPr="008F47BE" w:rsidRDefault="00E95613" w:rsidP="00E95613">
      <w:pPr>
        <w:autoSpaceDE w:val="0"/>
        <w:autoSpaceDN w:val="0"/>
        <w:adjustRightInd w:val="0"/>
        <w:jc w:val="both"/>
        <w:rPr>
          <w:rStyle w:val="apple-style-span"/>
          <w:b/>
          <w:sz w:val="28"/>
          <w:szCs w:val="28"/>
        </w:rPr>
      </w:pPr>
      <w:r w:rsidRPr="008F47BE">
        <w:rPr>
          <w:rStyle w:val="apple-style-span"/>
          <w:b/>
          <w:sz w:val="28"/>
          <w:szCs w:val="28"/>
        </w:rPr>
        <w:t>Tko provodi monetarnu,</w:t>
      </w:r>
      <w:r>
        <w:rPr>
          <w:rStyle w:val="apple-style-span"/>
          <w:b/>
          <w:sz w:val="28"/>
          <w:szCs w:val="28"/>
        </w:rPr>
        <w:t xml:space="preserve"> </w:t>
      </w:r>
      <w:r w:rsidRPr="008F47BE">
        <w:rPr>
          <w:rStyle w:val="apple-style-span"/>
          <w:b/>
          <w:sz w:val="28"/>
          <w:szCs w:val="28"/>
        </w:rPr>
        <w:t>a tko fiskalnu politiku i koji su njeni prioritetni ciljevi</w:t>
      </w:r>
      <w:r>
        <w:rPr>
          <w:rStyle w:val="apple-style-span"/>
          <w:b/>
          <w:sz w:val="28"/>
          <w:szCs w:val="28"/>
        </w:rPr>
        <w:t>, funkcije i instrumenti</w:t>
      </w:r>
      <w:r w:rsidRPr="008F47BE">
        <w:rPr>
          <w:rStyle w:val="apple-style-span"/>
          <w:b/>
          <w:sz w:val="28"/>
          <w:szCs w:val="28"/>
        </w:rPr>
        <w:t>?</w:t>
      </w:r>
    </w:p>
    <w:p w:rsidR="00E95613" w:rsidRDefault="00E95613" w:rsidP="00E95613">
      <w:pPr>
        <w:autoSpaceDE w:val="0"/>
        <w:autoSpaceDN w:val="0"/>
        <w:adjustRightInd w:val="0"/>
        <w:jc w:val="both"/>
        <w:rPr>
          <w:rStyle w:val="apple-style-span"/>
          <w:sz w:val="28"/>
          <w:szCs w:val="28"/>
        </w:rPr>
      </w:pPr>
    </w:p>
    <w:p w:rsidR="00E95613" w:rsidRDefault="00E95613" w:rsidP="00E95613">
      <w:pPr>
        <w:autoSpaceDE w:val="0"/>
        <w:autoSpaceDN w:val="0"/>
        <w:adjustRightInd w:val="0"/>
        <w:jc w:val="both"/>
        <w:rPr>
          <w:bCs/>
          <w:sz w:val="28"/>
          <w:szCs w:val="28"/>
        </w:rPr>
      </w:pPr>
      <w:r>
        <w:rPr>
          <w:rStyle w:val="apple-style-span"/>
          <w:sz w:val="28"/>
          <w:szCs w:val="28"/>
        </w:rPr>
        <w:t xml:space="preserve">Hrvatska narodna banka provodi monetarnu politiku. </w:t>
      </w:r>
      <w:r w:rsidRPr="008F47BE">
        <w:rPr>
          <w:bCs/>
          <w:sz w:val="28"/>
          <w:szCs w:val="28"/>
        </w:rPr>
        <w:t>Pod fiskalnom politikom podrazumijeva se ponajprije upravljanje proračunskim prihodima i rashodima</w:t>
      </w:r>
      <w:r>
        <w:rPr>
          <w:bCs/>
          <w:sz w:val="28"/>
          <w:szCs w:val="28"/>
        </w:rPr>
        <w:t>. G</w:t>
      </w:r>
      <w:r w:rsidRPr="008F47BE">
        <w:rPr>
          <w:bCs/>
          <w:sz w:val="28"/>
          <w:szCs w:val="28"/>
        </w:rPr>
        <w:t>lavni fiskalni instrument u svakoj državi je državni proračun</w:t>
      </w:r>
      <w:r>
        <w:rPr>
          <w:bCs/>
          <w:sz w:val="28"/>
          <w:szCs w:val="28"/>
        </w:rPr>
        <w:t>. U</w:t>
      </w:r>
      <w:r w:rsidRPr="008F47BE">
        <w:rPr>
          <w:bCs/>
          <w:sz w:val="28"/>
          <w:szCs w:val="28"/>
        </w:rPr>
        <w:t xml:space="preserve"> kontekstu hrvatskog procesa pridruživanja Europskoj uniji i budućem ulasku u europsku monetarnu uniju značaj fiskalne politike još je važniji obzirom da monetarna politika gubi svoj suverenitet</w:t>
      </w:r>
      <w:r>
        <w:rPr>
          <w:bCs/>
          <w:sz w:val="28"/>
          <w:szCs w:val="28"/>
        </w:rPr>
        <w:t xml:space="preserve">. </w:t>
      </w:r>
    </w:p>
    <w:p w:rsidR="00E95613" w:rsidRPr="008F47BE" w:rsidRDefault="00E95613" w:rsidP="00E95613">
      <w:pPr>
        <w:autoSpaceDE w:val="0"/>
        <w:autoSpaceDN w:val="0"/>
        <w:adjustRightInd w:val="0"/>
        <w:jc w:val="both"/>
        <w:rPr>
          <w:sz w:val="28"/>
          <w:szCs w:val="28"/>
        </w:rPr>
      </w:pPr>
      <w:r>
        <w:rPr>
          <w:sz w:val="28"/>
          <w:szCs w:val="28"/>
        </w:rPr>
        <w:t>G</w:t>
      </w:r>
      <w:r w:rsidRPr="008F47BE">
        <w:rPr>
          <w:sz w:val="28"/>
          <w:szCs w:val="28"/>
        </w:rPr>
        <w:t>lavne funkcije fiskalne politike su:</w:t>
      </w:r>
      <w:r>
        <w:rPr>
          <w:sz w:val="28"/>
          <w:szCs w:val="28"/>
        </w:rPr>
        <w:t xml:space="preserve"> </w:t>
      </w:r>
      <w:r w:rsidRPr="008F47BE">
        <w:rPr>
          <w:b/>
          <w:bCs/>
          <w:sz w:val="28"/>
          <w:szCs w:val="28"/>
        </w:rPr>
        <w:t>alokacija, stabilizacija i redistribucija</w:t>
      </w:r>
    </w:p>
    <w:p w:rsidR="00E95613" w:rsidRPr="008F47BE" w:rsidRDefault="00E95613" w:rsidP="00E95613">
      <w:pPr>
        <w:autoSpaceDE w:val="0"/>
        <w:autoSpaceDN w:val="0"/>
        <w:adjustRightInd w:val="0"/>
        <w:jc w:val="both"/>
        <w:rPr>
          <w:b/>
          <w:bCs/>
          <w:sz w:val="28"/>
          <w:szCs w:val="28"/>
        </w:rPr>
      </w:pPr>
    </w:p>
    <w:p w:rsidR="00E95613" w:rsidRPr="008F47BE" w:rsidRDefault="00E95613" w:rsidP="00E95613">
      <w:pPr>
        <w:numPr>
          <w:ilvl w:val="0"/>
          <w:numId w:val="11"/>
        </w:numPr>
        <w:autoSpaceDE w:val="0"/>
        <w:autoSpaceDN w:val="0"/>
        <w:adjustRightInd w:val="0"/>
        <w:jc w:val="both"/>
        <w:rPr>
          <w:sz w:val="28"/>
          <w:szCs w:val="28"/>
        </w:rPr>
      </w:pPr>
      <w:r w:rsidRPr="008F47BE">
        <w:rPr>
          <w:sz w:val="28"/>
          <w:szCs w:val="28"/>
          <w:u w:val="single"/>
        </w:rPr>
        <w:t>ALOKACIJA</w:t>
      </w:r>
      <w:r w:rsidRPr="008F47BE">
        <w:rPr>
          <w:sz w:val="28"/>
          <w:szCs w:val="28"/>
        </w:rPr>
        <w:t xml:space="preserve"> – kojom se posredstvom državnog proračuna izdvajaju sredstva za javne potrebe (</w:t>
      </w:r>
      <w:proofErr w:type="spellStart"/>
      <w:r w:rsidRPr="008F47BE">
        <w:rPr>
          <w:sz w:val="28"/>
          <w:szCs w:val="28"/>
        </w:rPr>
        <w:t>npr</w:t>
      </w:r>
      <w:proofErr w:type="spellEnd"/>
      <w:r w:rsidRPr="008F47BE">
        <w:rPr>
          <w:sz w:val="28"/>
          <w:szCs w:val="28"/>
        </w:rPr>
        <w:t xml:space="preserve">. nacionalna obrana, izgradnja auto-cesta i </w:t>
      </w:r>
      <w:proofErr w:type="spellStart"/>
      <w:r w:rsidRPr="008F47BE">
        <w:rPr>
          <w:sz w:val="28"/>
          <w:szCs w:val="28"/>
        </w:rPr>
        <w:t>sl</w:t>
      </w:r>
      <w:proofErr w:type="spellEnd"/>
      <w:r w:rsidRPr="008F47BE">
        <w:rPr>
          <w:sz w:val="28"/>
          <w:szCs w:val="28"/>
        </w:rPr>
        <w:t>.) iz ukupno raspoloživih sredstava i time obavlja njihova raspodjela na zajedničku i ostalu potrošnju</w:t>
      </w:r>
    </w:p>
    <w:p w:rsidR="00E95613" w:rsidRPr="008F47BE" w:rsidRDefault="00E95613" w:rsidP="00E95613">
      <w:pPr>
        <w:numPr>
          <w:ilvl w:val="0"/>
          <w:numId w:val="11"/>
        </w:numPr>
        <w:autoSpaceDE w:val="0"/>
        <w:autoSpaceDN w:val="0"/>
        <w:adjustRightInd w:val="0"/>
        <w:jc w:val="both"/>
        <w:rPr>
          <w:sz w:val="28"/>
          <w:szCs w:val="28"/>
        </w:rPr>
      </w:pPr>
      <w:r w:rsidRPr="008F47BE">
        <w:rPr>
          <w:sz w:val="28"/>
          <w:szCs w:val="28"/>
          <w:u w:val="single"/>
        </w:rPr>
        <w:t>DISTRIBICIJA</w:t>
      </w:r>
      <w:r w:rsidRPr="008F47BE">
        <w:rPr>
          <w:sz w:val="28"/>
          <w:szCs w:val="28"/>
        </w:rPr>
        <w:t xml:space="preserve"> - preraspodjela dohotka i bogatstva kojom se omogućava pravednija raspodjela u granicama koje su društvu prihvatljive što se osobito odnosi na ravnomjerniju socijalnu distribuciju javne potrošnje (</w:t>
      </w:r>
      <w:proofErr w:type="spellStart"/>
      <w:r w:rsidRPr="008F47BE">
        <w:rPr>
          <w:sz w:val="28"/>
          <w:szCs w:val="28"/>
        </w:rPr>
        <w:t>npr</w:t>
      </w:r>
      <w:proofErr w:type="spellEnd"/>
      <w:r w:rsidRPr="008F47BE">
        <w:rPr>
          <w:sz w:val="28"/>
          <w:szCs w:val="28"/>
        </w:rPr>
        <w:t>. putem socijalne pomoći)</w:t>
      </w:r>
    </w:p>
    <w:p w:rsidR="00E95613" w:rsidRDefault="00E95613" w:rsidP="00E95613">
      <w:pPr>
        <w:numPr>
          <w:ilvl w:val="0"/>
          <w:numId w:val="11"/>
        </w:numPr>
        <w:autoSpaceDE w:val="0"/>
        <w:autoSpaceDN w:val="0"/>
        <w:adjustRightInd w:val="0"/>
        <w:jc w:val="both"/>
        <w:rPr>
          <w:sz w:val="28"/>
          <w:szCs w:val="28"/>
        </w:rPr>
      </w:pPr>
      <w:r w:rsidRPr="008F47BE">
        <w:rPr>
          <w:sz w:val="28"/>
          <w:szCs w:val="28"/>
          <w:u w:val="single"/>
        </w:rPr>
        <w:t>STABILIZACIJA</w:t>
      </w:r>
      <w:r w:rsidRPr="008F47BE">
        <w:rPr>
          <w:sz w:val="28"/>
          <w:szCs w:val="28"/>
        </w:rPr>
        <w:t xml:space="preserve"> - u cilju održavanja visoke stope zaposlenosti, zadovoljavajućeg stupnja stabilnosti cijena, odgovarajuće stope privrednog rasta i rezultata u razmjeni s inozemstvom</w:t>
      </w:r>
    </w:p>
    <w:p w:rsidR="00E95613" w:rsidRDefault="00E95613" w:rsidP="00E95613">
      <w:pPr>
        <w:autoSpaceDE w:val="0"/>
        <w:autoSpaceDN w:val="0"/>
        <w:adjustRightInd w:val="0"/>
        <w:jc w:val="both"/>
        <w:rPr>
          <w:sz w:val="28"/>
          <w:szCs w:val="28"/>
        </w:rPr>
      </w:pPr>
    </w:p>
    <w:p w:rsidR="00E95613" w:rsidRPr="008F47BE" w:rsidRDefault="00E95613" w:rsidP="00E95613">
      <w:pPr>
        <w:autoSpaceDE w:val="0"/>
        <w:autoSpaceDN w:val="0"/>
        <w:adjustRightInd w:val="0"/>
        <w:jc w:val="both"/>
        <w:rPr>
          <w:sz w:val="28"/>
          <w:szCs w:val="28"/>
        </w:rPr>
      </w:pPr>
      <w:r>
        <w:rPr>
          <w:sz w:val="28"/>
          <w:szCs w:val="28"/>
        </w:rPr>
        <w:t>U skladu s navedenim funkcijama glavni ciljevi kojima teži fiskalna politika su: puna zaposlenost, stabilnost cijena(niska inflacija), poboljšanje bilance plaćanja, poticanje proizvodnje i privrednog rasta, preraspodjela dohotka i bogatstva ili ostvarivanje eksterne ravnoteže.</w:t>
      </w:r>
    </w:p>
    <w:p w:rsidR="00E95613" w:rsidRPr="008F47BE" w:rsidRDefault="00E95613" w:rsidP="00E95613">
      <w:pPr>
        <w:autoSpaceDE w:val="0"/>
        <w:autoSpaceDN w:val="0"/>
        <w:adjustRightInd w:val="0"/>
        <w:jc w:val="both"/>
        <w:rPr>
          <w:sz w:val="28"/>
          <w:szCs w:val="28"/>
        </w:rPr>
      </w:pPr>
      <w:r>
        <w:rPr>
          <w:sz w:val="28"/>
          <w:szCs w:val="28"/>
        </w:rPr>
        <w:t>P</w:t>
      </w:r>
      <w:r w:rsidRPr="008F47BE">
        <w:rPr>
          <w:sz w:val="28"/>
          <w:szCs w:val="28"/>
        </w:rPr>
        <w:t xml:space="preserve">ri ostvarivanju svojih ciljeva fiskalna politika se služi određenim sredstvima odnosno instrumentima - promjene u vrsti i visini javnih prihoda i rashoda provode se primjenom: </w:t>
      </w:r>
      <w:r>
        <w:rPr>
          <w:sz w:val="28"/>
          <w:szCs w:val="28"/>
        </w:rPr>
        <w:t xml:space="preserve"> </w:t>
      </w:r>
      <w:r w:rsidRPr="008F47BE">
        <w:rPr>
          <w:b/>
          <w:bCs/>
          <w:sz w:val="28"/>
          <w:szCs w:val="28"/>
        </w:rPr>
        <w:t>automatskih stabilizatora, formule elastičnosti i diskrecijskih mjera</w:t>
      </w:r>
    </w:p>
    <w:p w:rsidR="00E95613" w:rsidRPr="008F47BE" w:rsidRDefault="00E95613" w:rsidP="00E95613">
      <w:pPr>
        <w:autoSpaceDE w:val="0"/>
        <w:autoSpaceDN w:val="0"/>
        <w:adjustRightInd w:val="0"/>
        <w:jc w:val="both"/>
        <w:rPr>
          <w:b/>
          <w:bCs/>
          <w:sz w:val="28"/>
          <w:szCs w:val="28"/>
        </w:rPr>
      </w:pPr>
    </w:p>
    <w:p w:rsidR="00E95613" w:rsidRPr="008F47BE" w:rsidRDefault="00E95613" w:rsidP="00E95613">
      <w:pPr>
        <w:numPr>
          <w:ilvl w:val="0"/>
          <w:numId w:val="12"/>
        </w:numPr>
        <w:autoSpaceDE w:val="0"/>
        <w:autoSpaceDN w:val="0"/>
        <w:adjustRightInd w:val="0"/>
        <w:jc w:val="both"/>
        <w:rPr>
          <w:sz w:val="28"/>
          <w:szCs w:val="28"/>
        </w:rPr>
      </w:pPr>
      <w:r w:rsidRPr="008F47BE">
        <w:rPr>
          <w:sz w:val="28"/>
          <w:szCs w:val="28"/>
          <w:u w:val="single"/>
        </w:rPr>
        <w:t>AUTOMATSKI STABILIZATOR</w:t>
      </w:r>
      <w:r>
        <w:rPr>
          <w:sz w:val="28"/>
          <w:szCs w:val="28"/>
        </w:rPr>
        <w:t xml:space="preserve"> – to su oni javni prihodi i rashodi koji automatski, bez neposrednog utjecaja države, reagiraju na promjene u privatnoj sferi. Na taj način ublažavaju učinke promjena ukupne ponude i potražnje. N</w:t>
      </w:r>
      <w:r w:rsidRPr="008F47BE">
        <w:rPr>
          <w:sz w:val="28"/>
          <w:szCs w:val="28"/>
        </w:rPr>
        <w:t>ajvažniji automatski stabilizator je porez na dohodak</w:t>
      </w:r>
      <w:r>
        <w:rPr>
          <w:sz w:val="28"/>
          <w:szCs w:val="28"/>
        </w:rPr>
        <w:t xml:space="preserve">. Smanjujući mogući porast nacionalnog dohotka u fazi poleta i pod dohotka u vrijeme recesije. </w:t>
      </w:r>
    </w:p>
    <w:p w:rsidR="00E95613" w:rsidRPr="008F47BE" w:rsidRDefault="00E95613" w:rsidP="00E95613">
      <w:pPr>
        <w:numPr>
          <w:ilvl w:val="0"/>
          <w:numId w:val="12"/>
        </w:numPr>
        <w:autoSpaceDE w:val="0"/>
        <w:autoSpaceDN w:val="0"/>
        <w:adjustRightInd w:val="0"/>
        <w:jc w:val="both"/>
        <w:rPr>
          <w:sz w:val="28"/>
          <w:szCs w:val="28"/>
        </w:rPr>
      </w:pPr>
      <w:r w:rsidRPr="008F47BE">
        <w:rPr>
          <w:sz w:val="28"/>
          <w:szCs w:val="28"/>
          <w:u w:val="single"/>
        </w:rPr>
        <w:t>FORMULE ELASTIČNOSTI</w:t>
      </w:r>
      <w:r w:rsidRPr="008F47BE">
        <w:rPr>
          <w:sz w:val="28"/>
          <w:szCs w:val="28"/>
        </w:rPr>
        <w:t xml:space="preserve"> - mjere usmjerene na uklanjanje uzroka i posljedica poremećaja u gospodarstvu</w:t>
      </w:r>
    </w:p>
    <w:p w:rsidR="00E95613" w:rsidRDefault="00E95613" w:rsidP="00E95613">
      <w:pPr>
        <w:numPr>
          <w:ilvl w:val="0"/>
          <w:numId w:val="12"/>
        </w:numPr>
        <w:autoSpaceDE w:val="0"/>
        <w:autoSpaceDN w:val="0"/>
        <w:adjustRightInd w:val="0"/>
        <w:jc w:val="both"/>
        <w:rPr>
          <w:sz w:val="28"/>
          <w:szCs w:val="28"/>
        </w:rPr>
      </w:pPr>
      <w:r w:rsidRPr="008F47BE">
        <w:rPr>
          <w:sz w:val="28"/>
          <w:szCs w:val="28"/>
          <w:u w:val="single"/>
        </w:rPr>
        <w:t>DISKRECIJSKE MJERE</w:t>
      </w:r>
      <w:r w:rsidRPr="008F47BE">
        <w:rPr>
          <w:sz w:val="28"/>
          <w:szCs w:val="28"/>
        </w:rPr>
        <w:t xml:space="preserve"> – mjere koje nadležna državna tijela poduzimaju prema vlastitoj procjeni, a koje nisu unaprijed utvrđene</w:t>
      </w:r>
    </w:p>
    <w:p w:rsidR="00E95613" w:rsidRDefault="00E95613" w:rsidP="00E95613"/>
    <w:p w:rsidR="00E95613" w:rsidRDefault="00E95613" w:rsidP="00E95613"/>
    <w:p w:rsidR="00E95613" w:rsidRPr="00FE6C45" w:rsidRDefault="00E95613" w:rsidP="00E95613">
      <w:pPr>
        <w:autoSpaceDE w:val="0"/>
        <w:autoSpaceDN w:val="0"/>
        <w:adjustRightInd w:val="0"/>
        <w:jc w:val="both"/>
        <w:rPr>
          <w:b/>
          <w:sz w:val="28"/>
          <w:szCs w:val="28"/>
        </w:rPr>
      </w:pPr>
      <w:r w:rsidRPr="00FE6C45">
        <w:rPr>
          <w:b/>
          <w:sz w:val="28"/>
          <w:szCs w:val="28"/>
        </w:rPr>
        <w:t>Konsolidirani proračun kako ga dijelimo, koliko iznosi, omjer i strukture 2007.  i nabroji 3 razine proračuna?</w:t>
      </w:r>
    </w:p>
    <w:p w:rsidR="00E95613" w:rsidRDefault="00E95613" w:rsidP="00E95613">
      <w:pPr>
        <w:autoSpaceDE w:val="0"/>
        <w:autoSpaceDN w:val="0"/>
        <w:adjustRightInd w:val="0"/>
        <w:jc w:val="both"/>
        <w:rPr>
          <w:sz w:val="28"/>
          <w:szCs w:val="28"/>
        </w:rPr>
      </w:pPr>
    </w:p>
    <w:p w:rsidR="00E95613" w:rsidRDefault="00E95613" w:rsidP="00E95613">
      <w:pPr>
        <w:autoSpaceDE w:val="0"/>
        <w:autoSpaceDN w:val="0"/>
        <w:adjustRightInd w:val="0"/>
        <w:jc w:val="both"/>
        <w:rPr>
          <w:sz w:val="28"/>
          <w:szCs w:val="28"/>
        </w:rPr>
      </w:pPr>
      <w:r>
        <w:rPr>
          <w:sz w:val="28"/>
          <w:szCs w:val="28"/>
        </w:rPr>
        <w:t xml:space="preserve">Glavni fiskalni instrument u svakoj državi je državni proračun. Formulira ga Vlada, a prihvaća Sabor. Javna potrošnja u Republici Hrvatskoj financira se preko 3 razine proračuna. </w:t>
      </w:r>
    </w:p>
    <w:p w:rsidR="00E95613" w:rsidRDefault="00E95613" w:rsidP="00E95613">
      <w:pPr>
        <w:autoSpaceDE w:val="0"/>
        <w:autoSpaceDN w:val="0"/>
        <w:adjustRightInd w:val="0"/>
        <w:jc w:val="both"/>
        <w:rPr>
          <w:sz w:val="28"/>
          <w:szCs w:val="28"/>
        </w:rPr>
      </w:pPr>
    </w:p>
    <w:p w:rsidR="00E95613" w:rsidRDefault="00E95613" w:rsidP="00E95613">
      <w:pPr>
        <w:numPr>
          <w:ilvl w:val="0"/>
          <w:numId w:val="13"/>
        </w:numPr>
        <w:autoSpaceDE w:val="0"/>
        <w:autoSpaceDN w:val="0"/>
        <w:adjustRightInd w:val="0"/>
        <w:jc w:val="both"/>
        <w:rPr>
          <w:sz w:val="28"/>
          <w:szCs w:val="28"/>
        </w:rPr>
      </w:pPr>
      <w:r>
        <w:rPr>
          <w:sz w:val="28"/>
          <w:szCs w:val="28"/>
        </w:rPr>
        <w:t>državni proračun</w:t>
      </w:r>
    </w:p>
    <w:p w:rsidR="00E95613" w:rsidRDefault="00E95613" w:rsidP="00E95613">
      <w:pPr>
        <w:numPr>
          <w:ilvl w:val="0"/>
          <w:numId w:val="13"/>
        </w:numPr>
        <w:autoSpaceDE w:val="0"/>
        <w:autoSpaceDN w:val="0"/>
        <w:adjustRightInd w:val="0"/>
        <w:jc w:val="both"/>
        <w:rPr>
          <w:sz w:val="28"/>
          <w:szCs w:val="28"/>
        </w:rPr>
      </w:pPr>
      <w:r>
        <w:rPr>
          <w:sz w:val="28"/>
          <w:szCs w:val="28"/>
        </w:rPr>
        <w:t>proračun izvanproračunskih fondova</w:t>
      </w:r>
    </w:p>
    <w:p w:rsidR="00E95613" w:rsidRDefault="00E95613" w:rsidP="00E95613">
      <w:pPr>
        <w:numPr>
          <w:ilvl w:val="0"/>
          <w:numId w:val="13"/>
        </w:numPr>
        <w:autoSpaceDE w:val="0"/>
        <w:autoSpaceDN w:val="0"/>
        <w:adjustRightInd w:val="0"/>
        <w:jc w:val="both"/>
        <w:rPr>
          <w:sz w:val="28"/>
          <w:szCs w:val="28"/>
        </w:rPr>
      </w:pPr>
      <w:r>
        <w:rPr>
          <w:sz w:val="28"/>
          <w:szCs w:val="28"/>
        </w:rPr>
        <w:t>proračun jedinica lokalne i područne (regionalne) samouprave</w:t>
      </w:r>
    </w:p>
    <w:p w:rsidR="00E95613" w:rsidRDefault="00E95613" w:rsidP="00E95613">
      <w:pPr>
        <w:autoSpaceDE w:val="0"/>
        <w:autoSpaceDN w:val="0"/>
        <w:adjustRightInd w:val="0"/>
        <w:ind w:left="360"/>
        <w:jc w:val="both"/>
        <w:rPr>
          <w:sz w:val="28"/>
          <w:szCs w:val="28"/>
        </w:rPr>
      </w:pPr>
    </w:p>
    <w:p w:rsidR="00E95613" w:rsidRPr="007C7C7D" w:rsidRDefault="00E95613" w:rsidP="00E95613">
      <w:pPr>
        <w:jc w:val="both"/>
        <w:rPr>
          <w:sz w:val="28"/>
          <w:szCs w:val="28"/>
        </w:rPr>
      </w:pPr>
      <w:r w:rsidRPr="007C7C7D">
        <w:rPr>
          <w:sz w:val="28"/>
          <w:szCs w:val="28"/>
          <w:u w:val="single"/>
        </w:rPr>
        <w:t>Razlikujemo dvije vrste proračuna</w:t>
      </w:r>
      <w:r w:rsidRPr="007C7C7D">
        <w:rPr>
          <w:sz w:val="28"/>
          <w:szCs w:val="28"/>
        </w:rPr>
        <w:t>:</w:t>
      </w:r>
    </w:p>
    <w:p w:rsidR="00E95613" w:rsidRPr="007C7C7D" w:rsidRDefault="00E95613" w:rsidP="00E95613">
      <w:pPr>
        <w:numPr>
          <w:ilvl w:val="0"/>
          <w:numId w:val="14"/>
        </w:numPr>
        <w:jc w:val="both"/>
        <w:rPr>
          <w:sz w:val="28"/>
          <w:szCs w:val="28"/>
        </w:rPr>
      </w:pPr>
      <w:r w:rsidRPr="007C7C7D">
        <w:rPr>
          <w:sz w:val="28"/>
          <w:szCs w:val="28"/>
        </w:rPr>
        <w:t xml:space="preserve"> </w:t>
      </w:r>
      <w:r w:rsidRPr="007C7C7D">
        <w:rPr>
          <w:b/>
          <w:bCs/>
          <w:sz w:val="28"/>
          <w:szCs w:val="28"/>
        </w:rPr>
        <w:t>uravnoteženi</w:t>
      </w:r>
      <w:r w:rsidRPr="007C7C7D">
        <w:rPr>
          <w:sz w:val="28"/>
          <w:szCs w:val="28"/>
        </w:rPr>
        <w:t xml:space="preserve"> – kada su prihodi jednaki rashodima i</w:t>
      </w:r>
    </w:p>
    <w:p w:rsidR="00E95613" w:rsidRPr="007C7C7D" w:rsidRDefault="00E95613" w:rsidP="00E95613">
      <w:pPr>
        <w:numPr>
          <w:ilvl w:val="0"/>
          <w:numId w:val="14"/>
        </w:numPr>
        <w:jc w:val="both"/>
        <w:rPr>
          <w:sz w:val="28"/>
          <w:szCs w:val="28"/>
        </w:rPr>
      </w:pPr>
      <w:r w:rsidRPr="007C7C7D">
        <w:rPr>
          <w:sz w:val="28"/>
          <w:szCs w:val="28"/>
        </w:rPr>
        <w:t xml:space="preserve"> </w:t>
      </w:r>
      <w:r w:rsidRPr="007C7C7D">
        <w:rPr>
          <w:b/>
          <w:bCs/>
          <w:sz w:val="28"/>
          <w:szCs w:val="28"/>
        </w:rPr>
        <w:t>neuravnoteženi</w:t>
      </w:r>
      <w:r w:rsidRPr="007C7C7D">
        <w:rPr>
          <w:sz w:val="28"/>
          <w:szCs w:val="28"/>
        </w:rPr>
        <w:t xml:space="preserve"> – kada su prihodi veći od rashoda (proračunski suficit) ili kada su prihodi manji od rashoda (proračunski deficit).</w:t>
      </w:r>
    </w:p>
    <w:p w:rsidR="00E95613" w:rsidRDefault="00E95613" w:rsidP="00E95613">
      <w:pPr>
        <w:autoSpaceDE w:val="0"/>
        <w:autoSpaceDN w:val="0"/>
        <w:adjustRightInd w:val="0"/>
        <w:jc w:val="both"/>
        <w:rPr>
          <w:sz w:val="28"/>
          <w:szCs w:val="28"/>
        </w:rPr>
      </w:pPr>
    </w:p>
    <w:p w:rsidR="00E95613" w:rsidRDefault="00E95613" w:rsidP="00E95613">
      <w:pPr>
        <w:autoSpaceDE w:val="0"/>
        <w:autoSpaceDN w:val="0"/>
        <w:adjustRightInd w:val="0"/>
        <w:jc w:val="both"/>
        <w:rPr>
          <w:sz w:val="28"/>
          <w:szCs w:val="28"/>
        </w:rPr>
      </w:pPr>
      <w:r>
        <w:rPr>
          <w:sz w:val="28"/>
          <w:szCs w:val="28"/>
        </w:rPr>
        <w:t xml:space="preserve">Konsolidirani proračun središnje države je zbroj primitaka i izdataka državnog proračuna i izvanproračunskih fondova. Dalje je potrebno konsolidirati proračun središnje države s proračunom lokalnih jedinica. Konsolidirani proračun opće države rezultat je konsolidacije između svih triju dijelova: državnog proračuna, izvanproračunskih fondova i proračuna jedinica lokalne i područne samouprave. Ukupni prihodi proračuna konsolidirane opće države u 2007. godini iznosili su 126.7 </w:t>
      </w:r>
      <w:proofErr w:type="spellStart"/>
      <w:r>
        <w:rPr>
          <w:sz w:val="28"/>
          <w:szCs w:val="28"/>
        </w:rPr>
        <w:t>mlrd</w:t>
      </w:r>
      <w:proofErr w:type="spellEnd"/>
      <w:r>
        <w:rPr>
          <w:sz w:val="28"/>
          <w:szCs w:val="28"/>
        </w:rPr>
        <w:t xml:space="preserve"> HRK. Prema razinama državne vlasti 85.4% prihoda odnosi se na državni proračun, 10.5% na jedinice lokalne i regionalne samouprave, a 3.9% na izvanproračunske korisnike. Među izvanproračunske korisnike najveće su prihode ostvarili Hrvatske vode (1.9mlrd kuna) i Hrvatske autoceste (1.4mlrd kuna). U strukturi rashoda konsolidirane opće države najveći udio opet se odnosi na državni proračun 85%, proračun JLPS-a 9.9%, te najmanji udio na izvanproračunske korisnike 5.1%. Državni proračun financira se čitavim nizom prihoda, a od ukupnih prihoda proračuna najvažniji prihod državnog proračuna </w:t>
      </w:r>
      <w:r>
        <w:rPr>
          <w:sz w:val="28"/>
          <w:szCs w:val="28"/>
        </w:rPr>
        <w:lastRenderedPageBreak/>
        <w:t>čine različite vrste poreznih prihoda, osobito PDV i trošarine te doprinosi za socijalno osiguranje.</w:t>
      </w:r>
    </w:p>
    <w:p w:rsidR="00E95613" w:rsidRDefault="00E95613" w:rsidP="00E95613">
      <w:pPr>
        <w:autoSpaceDE w:val="0"/>
        <w:autoSpaceDN w:val="0"/>
        <w:adjustRightInd w:val="0"/>
        <w:jc w:val="both"/>
        <w:rPr>
          <w:sz w:val="28"/>
          <w:szCs w:val="28"/>
        </w:rPr>
      </w:pPr>
      <w:r>
        <w:rPr>
          <w:sz w:val="28"/>
          <w:szCs w:val="28"/>
        </w:rPr>
        <w:t xml:space="preserve">U Hrvatskoj je uočljiv gotovo stalan rast javnih rashoda kako u apsolutnom iznosu tako i prema njihovim udjelima u BDP-u, uz stalan deficit konsolidirane središnje države s izuzetkom 1998. godine kada je ostvaren suficit u državnom proračunu zbog uvođenja PDV-a. Fiskalna konsolidacija provedena 2004. uključila je i određenu racionalizaciju rashoda proračuna. U proračun su uvršteni svi rashodi Hrvatskih autocesta i Hrvatskih željeznica, vraćena su socijalna prava rodiljama, umirovljenicima i braniteljima. </w:t>
      </w:r>
    </w:p>
    <w:p w:rsidR="00E95613" w:rsidRDefault="00E95613" w:rsidP="00E95613">
      <w:pPr>
        <w:autoSpaceDE w:val="0"/>
        <w:autoSpaceDN w:val="0"/>
        <w:adjustRightInd w:val="0"/>
        <w:jc w:val="both"/>
        <w:rPr>
          <w:sz w:val="28"/>
          <w:szCs w:val="28"/>
        </w:rPr>
      </w:pPr>
      <w:r>
        <w:rPr>
          <w:b/>
          <w:noProof/>
          <w:sz w:val="28"/>
          <w:szCs w:val="28"/>
        </w:rPr>
        <w:drawing>
          <wp:inline distT="0" distB="0" distL="0" distR="0">
            <wp:extent cx="5829300" cy="2171700"/>
            <wp:effectExtent l="1905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srcRect/>
                    <a:stretch>
                      <a:fillRect/>
                    </a:stretch>
                  </pic:blipFill>
                  <pic:spPr bwMode="auto">
                    <a:xfrm>
                      <a:off x="0" y="0"/>
                      <a:ext cx="5829300" cy="2171700"/>
                    </a:xfrm>
                    <a:prstGeom prst="rect">
                      <a:avLst/>
                    </a:prstGeom>
                    <a:noFill/>
                    <a:ln w="9525">
                      <a:noFill/>
                      <a:miter lim="800000"/>
                      <a:headEnd/>
                      <a:tailEnd/>
                    </a:ln>
                    <a:effectLst/>
                  </pic:spPr>
                </pic:pic>
              </a:graphicData>
            </a:graphic>
          </wp:inline>
        </w:drawing>
      </w:r>
    </w:p>
    <w:p w:rsidR="00E95613" w:rsidRDefault="00E95613" w:rsidP="00E95613">
      <w:pPr>
        <w:autoSpaceDE w:val="0"/>
        <w:autoSpaceDN w:val="0"/>
        <w:adjustRightInd w:val="0"/>
        <w:jc w:val="both"/>
        <w:rPr>
          <w:b/>
          <w:sz w:val="28"/>
          <w:szCs w:val="28"/>
        </w:rPr>
      </w:pPr>
    </w:p>
    <w:p w:rsidR="00E95613" w:rsidRDefault="00E95613" w:rsidP="00E95613">
      <w:pPr>
        <w:autoSpaceDE w:val="0"/>
        <w:autoSpaceDN w:val="0"/>
        <w:adjustRightInd w:val="0"/>
        <w:jc w:val="both"/>
        <w:rPr>
          <w:b/>
          <w:sz w:val="28"/>
          <w:szCs w:val="28"/>
        </w:rPr>
      </w:pPr>
    </w:p>
    <w:p w:rsidR="00E95613" w:rsidRDefault="00E95613" w:rsidP="00E95613">
      <w:pPr>
        <w:autoSpaceDE w:val="0"/>
        <w:autoSpaceDN w:val="0"/>
        <w:adjustRightInd w:val="0"/>
        <w:jc w:val="both"/>
        <w:rPr>
          <w:b/>
          <w:sz w:val="28"/>
          <w:szCs w:val="28"/>
        </w:rPr>
      </w:pPr>
    </w:p>
    <w:p w:rsidR="00E95613" w:rsidRPr="00AA7449" w:rsidRDefault="00E95613" w:rsidP="00E95613">
      <w:pPr>
        <w:autoSpaceDE w:val="0"/>
        <w:autoSpaceDN w:val="0"/>
        <w:adjustRightInd w:val="0"/>
        <w:jc w:val="both"/>
        <w:rPr>
          <w:sz w:val="28"/>
          <w:szCs w:val="28"/>
        </w:rPr>
      </w:pPr>
      <w:r>
        <w:rPr>
          <w:b/>
          <w:sz w:val="28"/>
          <w:szCs w:val="28"/>
        </w:rPr>
        <w:t>Nabroji kriterije konvergencije i objasnite situaciju u RH s obzirom na njih?</w:t>
      </w:r>
    </w:p>
    <w:p w:rsidR="00E95613" w:rsidRDefault="00E95613" w:rsidP="00E95613">
      <w:pPr>
        <w:autoSpaceDE w:val="0"/>
        <w:autoSpaceDN w:val="0"/>
        <w:adjustRightInd w:val="0"/>
        <w:jc w:val="both"/>
        <w:rPr>
          <w:b/>
          <w:sz w:val="28"/>
          <w:szCs w:val="28"/>
        </w:rPr>
      </w:pPr>
    </w:p>
    <w:p w:rsidR="00E95613" w:rsidRDefault="00E95613" w:rsidP="00E95613">
      <w:pPr>
        <w:autoSpaceDE w:val="0"/>
        <w:autoSpaceDN w:val="0"/>
        <w:adjustRightInd w:val="0"/>
        <w:jc w:val="both"/>
        <w:rPr>
          <w:sz w:val="28"/>
          <w:szCs w:val="28"/>
        </w:rPr>
      </w:pPr>
      <w:r>
        <w:rPr>
          <w:sz w:val="28"/>
          <w:szCs w:val="28"/>
        </w:rPr>
        <w:t xml:space="preserve">Ugovorom potpisanim u </w:t>
      </w:r>
      <w:proofErr w:type="spellStart"/>
      <w:r>
        <w:rPr>
          <w:sz w:val="28"/>
          <w:szCs w:val="28"/>
        </w:rPr>
        <w:t>Maastrichtu</w:t>
      </w:r>
      <w:proofErr w:type="spellEnd"/>
      <w:r>
        <w:rPr>
          <w:sz w:val="28"/>
          <w:szCs w:val="28"/>
        </w:rPr>
        <w:t xml:space="preserve"> 1992. godine utvrđeno je 5 temeljnih ekonomskih kriterija konvergencije:</w:t>
      </w:r>
    </w:p>
    <w:p w:rsidR="00E95613" w:rsidRDefault="00E95613" w:rsidP="00E95613">
      <w:pPr>
        <w:numPr>
          <w:ilvl w:val="0"/>
          <w:numId w:val="15"/>
        </w:numPr>
        <w:tabs>
          <w:tab w:val="clear" w:pos="2700"/>
          <w:tab w:val="num" w:pos="1800"/>
        </w:tabs>
        <w:autoSpaceDE w:val="0"/>
        <w:autoSpaceDN w:val="0"/>
        <w:adjustRightInd w:val="0"/>
        <w:ind w:left="1800"/>
        <w:jc w:val="both"/>
        <w:rPr>
          <w:sz w:val="28"/>
          <w:szCs w:val="28"/>
        </w:rPr>
      </w:pPr>
      <w:r>
        <w:rPr>
          <w:sz w:val="28"/>
          <w:szCs w:val="28"/>
        </w:rPr>
        <w:t>stabilnost cijena – stopa inflacije ne smije prelaziti 1.5% bod prosječne stope inflacije triju država članica sa najmanjom inflacijom</w:t>
      </w:r>
    </w:p>
    <w:p w:rsidR="00E95613" w:rsidRDefault="00E95613" w:rsidP="00E95613">
      <w:pPr>
        <w:numPr>
          <w:ilvl w:val="0"/>
          <w:numId w:val="15"/>
        </w:numPr>
        <w:tabs>
          <w:tab w:val="clear" w:pos="2700"/>
          <w:tab w:val="num" w:pos="1800"/>
        </w:tabs>
        <w:autoSpaceDE w:val="0"/>
        <w:autoSpaceDN w:val="0"/>
        <w:adjustRightInd w:val="0"/>
        <w:ind w:left="1800"/>
        <w:jc w:val="both"/>
        <w:rPr>
          <w:sz w:val="28"/>
          <w:szCs w:val="28"/>
        </w:rPr>
      </w:pPr>
      <w:r>
        <w:rPr>
          <w:sz w:val="28"/>
          <w:szCs w:val="28"/>
        </w:rPr>
        <w:t>kamatne stope – prosječna dugoročna nominalna kamatna stopa ne smije biti više od 2% boda u odnosu na kamatne stope triju zemalja Unije s najnižom stopom inflacije</w:t>
      </w:r>
    </w:p>
    <w:p w:rsidR="00E95613" w:rsidRDefault="00E95613" w:rsidP="00E95613">
      <w:pPr>
        <w:numPr>
          <w:ilvl w:val="0"/>
          <w:numId w:val="15"/>
        </w:numPr>
        <w:tabs>
          <w:tab w:val="clear" w:pos="2700"/>
          <w:tab w:val="num" w:pos="1800"/>
        </w:tabs>
        <w:autoSpaceDE w:val="0"/>
        <w:autoSpaceDN w:val="0"/>
        <w:adjustRightInd w:val="0"/>
        <w:ind w:left="1800"/>
        <w:jc w:val="both"/>
        <w:rPr>
          <w:sz w:val="28"/>
          <w:szCs w:val="28"/>
        </w:rPr>
      </w:pPr>
      <w:r>
        <w:rPr>
          <w:sz w:val="28"/>
          <w:szCs w:val="28"/>
        </w:rPr>
        <w:t>deficit proračuna opće države – udio proračunskog deficita opće države u BDP-u ne smije prelaziti 3%</w:t>
      </w:r>
    </w:p>
    <w:p w:rsidR="00E95613" w:rsidRDefault="00E95613" w:rsidP="00E95613">
      <w:pPr>
        <w:numPr>
          <w:ilvl w:val="0"/>
          <w:numId w:val="15"/>
        </w:numPr>
        <w:tabs>
          <w:tab w:val="clear" w:pos="2700"/>
          <w:tab w:val="num" w:pos="1800"/>
        </w:tabs>
        <w:autoSpaceDE w:val="0"/>
        <w:autoSpaceDN w:val="0"/>
        <w:adjustRightInd w:val="0"/>
        <w:ind w:left="1800"/>
        <w:jc w:val="both"/>
        <w:rPr>
          <w:sz w:val="28"/>
          <w:szCs w:val="28"/>
        </w:rPr>
      </w:pPr>
      <w:r>
        <w:rPr>
          <w:sz w:val="28"/>
          <w:szCs w:val="28"/>
        </w:rPr>
        <w:t>državni dug – udio bruto duga opće države u BDP-u ne smije preći 60%</w:t>
      </w:r>
    </w:p>
    <w:p w:rsidR="00E95613" w:rsidRDefault="00E95613" w:rsidP="00E95613">
      <w:pPr>
        <w:numPr>
          <w:ilvl w:val="0"/>
          <w:numId w:val="15"/>
        </w:numPr>
        <w:tabs>
          <w:tab w:val="clear" w:pos="2700"/>
          <w:tab w:val="num" w:pos="1800"/>
        </w:tabs>
        <w:autoSpaceDE w:val="0"/>
        <w:autoSpaceDN w:val="0"/>
        <w:adjustRightInd w:val="0"/>
        <w:ind w:left="1797" w:hanging="357"/>
        <w:jc w:val="both"/>
        <w:rPr>
          <w:sz w:val="28"/>
          <w:szCs w:val="28"/>
        </w:rPr>
      </w:pPr>
      <w:r>
        <w:rPr>
          <w:sz w:val="28"/>
          <w:szCs w:val="28"/>
        </w:rPr>
        <w:t>stabilnost tečaja – nacionalna valuta ne smije devalvirat u prethodne dvije godine i mora se nalaziti unutar tečajnih raspona utvrđenih Europskim monetarnim sustavom -+2.25%</w:t>
      </w:r>
    </w:p>
    <w:p w:rsidR="00E95613" w:rsidRDefault="00E95613" w:rsidP="00E95613">
      <w:pPr>
        <w:autoSpaceDE w:val="0"/>
        <w:autoSpaceDN w:val="0"/>
        <w:adjustRightInd w:val="0"/>
        <w:jc w:val="both"/>
        <w:rPr>
          <w:sz w:val="28"/>
          <w:szCs w:val="28"/>
        </w:rPr>
      </w:pPr>
    </w:p>
    <w:p w:rsidR="00E95613" w:rsidRDefault="00E95613" w:rsidP="00E95613">
      <w:pPr>
        <w:autoSpaceDE w:val="0"/>
        <w:autoSpaceDN w:val="0"/>
        <w:adjustRightInd w:val="0"/>
        <w:jc w:val="both"/>
        <w:rPr>
          <w:sz w:val="28"/>
          <w:szCs w:val="28"/>
        </w:rPr>
      </w:pPr>
      <w:r>
        <w:rPr>
          <w:sz w:val="28"/>
          <w:szCs w:val="28"/>
        </w:rPr>
        <w:lastRenderedPageBreak/>
        <w:t>Kriteriji konvergencije refleksija su stvaranja europske monetarne unije usmjerene primarnom cilju – stabilnost cijena. Fiskalne restrikcije proizašle iz tih kriterija prvenstveno su rezultat straha da preveliki deficit i javni dug zemalja članica može utjecati na rast kamatnih stopa u drugim članicama monetarne unije.</w:t>
      </w:r>
    </w:p>
    <w:p w:rsidR="00E95613" w:rsidRDefault="00E95613" w:rsidP="00E95613">
      <w:pPr>
        <w:autoSpaceDE w:val="0"/>
        <w:autoSpaceDN w:val="0"/>
        <w:adjustRightInd w:val="0"/>
        <w:jc w:val="both"/>
        <w:rPr>
          <w:sz w:val="28"/>
          <w:szCs w:val="28"/>
        </w:rPr>
      </w:pPr>
    </w:p>
    <w:p w:rsidR="00E95613" w:rsidRDefault="00E95613" w:rsidP="00E95613">
      <w:pPr>
        <w:autoSpaceDE w:val="0"/>
        <w:autoSpaceDN w:val="0"/>
        <w:adjustRightInd w:val="0"/>
        <w:jc w:val="both"/>
        <w:rPr>
          <w:sz w:val="28"/>
          <w:szCs w:val="28"/>
        </w:rPr>
      </w:pPr>
      <w:r>
        <w:rPr>
          <w:sz w:val="28"/>
          <w:szCs w:val="28"/>
        </w:rPr>
        <w:t>Kriterij DEFICIT. U svim zemljama izuzetak Letonije kod koje je na početku promatranog razdoblja primijećen značajan proračunski deficit uočava se trend njegova smanjenja te konvergencija prema kriteriju od 3% BDP-a. Hrvatska je smanjila svoj ukupni deficit opće države sa 4% BDP-a u 2005. na 2.3% BDP-a u 2007. Tako se Hrvatska u 2007. godini u usporedbi s ostalim zemljama nalazila među zemljama s višim razinama deficita opće države od prosjeka EU 27.</w:t>
      </w:r>
    </w:p>
    <w:p w:rsidR="00E95613" w:rsidRPr="008E1B1F" w:rsidRDefault="00E95613" w:rsidP="00E95613">
      <w:pPr>
        <w:autoSpaceDE w:val="0"/>
        <w:autoSpaceDN w:val="0"/>
        <w:adjustRightInd w:val="0"/>
        <w:jc w:val="both"/>
        <w:rPr>
          <w:sz w:val="28"/>
          <w:szCs w:val="28"/>
        </w:rPr>
      </w:pPr>
      <w:r>
        <w:rPr>
          <w:sz w:val="28"/>
          <w:szCs w:val="28"/>
        </w:rPr>
        <w:t>Kriterij JAVNI DUG. U pogledu kriterija javnog duga, primjećuju se opadajući trendovi u promatranom razdoblju u svim zemljama osim u Mađarskoj. Hrvatska je u promatranom razdoblju uspjela smanjiti razinu javnog duga za gotovo 5% bodova sa 49.2% na 44.4% BDP-a što je prije svega rezultat pozitivnih učinaka smanjenja ukupnog deficita države koji je posljedica fiskalne konsolidacije koja je započela 2004.</w:t>
      </w:r>
    </w:p>
    <w:sectPr w:rsidR="00E95613" w:rsidRPr="008E1B1F" w:rsidSect="00004B8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9732F"/>
    <w:multiLevelType w:val="hybridMultilevel"/>
    <w:tmpl w:val="349CAC5A"/>
    <w:lvl w:ilvl="0" w:tplc="041A000B">
      <w:start w:val="1"/>
      <w:numFmt w:val="bullet"/>
      <w:lvlText w:val=""/>
      <w:lvlJc w:val="left"/>
      <w:pPr>
        <w:tabs>
          <w:tab w:val="num" w:pos="720"/>
        </w:tabs>
        <w:ind w:left="720" w:hanging="360"/>
      </w:pPr>
      <w:rPr>
        <w:rFonts w:ascii="Wingdings" w:hAnsi="Wingdings"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
    <w:nsid w:val="048517D6"/>
    <w:multiLevelType w:val="hybridMultilevel"/>
    <w:tmpl w:val="23FC01F2"/>
    <w:lvl w:ilvl="0" w:tplc="041A000B">
      <w:start w:val="1"/>
      <w:numFmt w:val="bullet"/>
      <w:lvlText w:val=""/>
      <w:lvlJc w:val="left"/>
      <w:pPr>
        <w:tabs>
          <w:tab w:val="num" w:pos="720"/>
        </w:tabs>
        <w:ind w:left="720" w:hanging="360"/>
      </w:pPr>
      <w:rPr>
        <w:rFonts w:ascii="Wingdings" w:hAnsi="Wingdings"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
    <w:nsid w:val="0E364DFB"/>
    <w:multiLevelType w:val="hybridMultilevel"/>
    <w:tmpl w:val="B4F48804"/>
    <w:lvl w:ilvl="0" w:tplc="833C33EE">
      <w:start w:val="1"/>
      <w:numFmt w:val="bullet"/>
      <w:lvlText w:val="-"/>
      <w:lvlJc w:val="left"/>
      <w:pPr>
        <w:tabs>
          <w:tab w:val="num" w:pos="720"/>
        </w:tabs>
        <w:ind w:left="720" w:hanging="360"/>
      </w:pPr>
      <w:rPr>
        <w:rFonts w:ascii="Times New Roman" w:eastAsia="Times New Roman" w:hAnsi="Times New Roman" w:cs="Times New Roman" w:hint="default"/>
      </w:rPr>
    </w:lvl>
    <w:lvl w:ilvl="1" w:tplc="041A0003">
      <w:start w:val="1"/>
      <w:numFmt w:val="bullet"/>
      <w:lvlText w:val="o"/>
      <w:lvlJc w:val="left"/>
      <w:pPr>
        <w:tabs>
          <w:tab w:val="num" w:pos="1440"/>
        </w:tabs>
        <w:ind w:left="1440" w:hanging="360"/>
      </w:pPr>
      <w:rPr>
        <w:rFonts w:ascii="Courier New" w:hAnsi="Courier New" w:cs="Courier New" w:hint="default"/>
      </w:rPr>
    </w:lvl>
    <w:lvl w:ilvl="2" w:tplc="041A0005">
      <w:start w:val="1"/>
      <w:numFmt w:val="bullet"/>
      <w:lvlText w:val=""/>
      <w:lvlJc w:val="left"/>
      <w:pPr>
        <w:tabs>
          <w:tab w:val="num" w:pos="2160"/>
        </w:tabs>
        <w:ind w:left="2160" w:hanging="360"/>
      </w:pPr>
      <w:rPr>
        <w:rFonts w:ascii="Wingdings" w:hAnsi="Wingdings" w:hint="default"/>
      </w:rPr>
    </w:lvl>
    <w:lvl w:ilvl="3" w:tplc="041A000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3">
    <w:nsid w:val="11BB6EE6"/>
    <w:multiLevelType w:val="hybridMultilevel"/>
    <w:tmpl w:val="020CF530"/>
    <w:lvl w:ilvl="0" w:tplc="AF98014C">
      <w:start w:val="1"/>
      <w:numFmt w:val="upperRoman"/>
      <w:lvlText w:val="%1."/>
      <w:lvlJc w:val="left"/>
      <w:pPr>
        <w:tabs>
          <w:tab w:val="num" w:pos="1080"/>
        </w:tabs>
        <w:ind w:left="1080" w:hanging="72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4">
    <w:nsid w:val="17EF72A7"/>
    <w:multiLevelType w:val="hybridMultilevel"/>
    <w:tmpl w:val="8C205170"/>
    <w:lvl w:ilvl="0" w:tplc="B2469BB6">
      <w:start w:val="1"/>
      <w:numFmt w:val="decimal"/>
      <w:lvlText w:val="%1."/>
      <w:lvlJc w:val="left"/>
      <w:pPr>
        <w:tabs>
          <w:tab w:val="num" w:pos="720"/>
        </w:tabs>
        <w:ind w:left="720" w:hanging="360"/>
      </w:pPr>
    </w:lvl>
    <w:lvl w:ilvl="1" w:tplc="3756264A" w:tentative="1">
      <w:start w:val="1"/>
      <w:numFmt w:val="decimal"/>
      <w:lvlText w:val="%2."/>
      <w:lvlJc w:val="left"/>
      <w:pPr>
        <w:tabs>
          <w:tab w:val="num" w:pos="1440"/>
        </w:tabs>
        <w:ind w:left="1440" w:hanging="360"/>
      </w:pPr>
    </w:lvl>
    <w:lvl w:ilvl="2" w:tplc="6A60783C" w:tentative="1">
      <w:start w:val="1"/>
      <w:numFmt w:val="decimal"/>
      <w:lvlText w:val="%3."/>
      <w:lvlJc w:val="left"/>
      <w:pPr>
        <w:tabs>
          <w:tab w:val="num" w:pos="2160"/>
        </w:tabs>
        <w:ind w:left="2160" w:hanging="360"/>
      </w:pPr>
    </w:lvl>
    <w:lvl w:ilvl="3" w:tplc="F80C73B8" w:tentative="1">
      <w:start w:val="1"/>
      <w:numFmt w:val="decimal"/>
      <w:lvlText w:val="%4."/>
      <w:lvlJc w:val="left"/>
      <w:pPr>
        <w:tabs>
          <w:tab w:val="num" w:pos="2880"/>
        </w:tabs>
        <w:ind w:left="2880" w:hanging="360"/>
      </w:pPr>
    </w:lvl>
    <w:lvl w:ilvl="4" w:tplc="F9D61B8E" w:tentative="1">
      <w:start w:val="1"/>
      <w:numFmt w:val="decimal"/>
      <w:lvlText w:val="%5."/>
      <w:lvlJc w:val="left"/>
      <w:pPr>
        <w:tabs>
          <w:tab w:val="num" w:pos="3600"/>
        </w:tabs>
        <w:ind w:left="3600" w:hanging="360"/>
      </w:pPr>
    </w:lvl>
    <w:lvl w:ilvl="5" w:tplc="66E827A2" w:tentative="1">
      <w:start w:val="1"/>
      <w:numFmt w:val="decimal"/>
      <w:lvlText w:val="%6."/>
      <w:lvlJc w:val="left"/>
      <w:pPr>
        <w:tabs>
          <w:tab w:val="num" w:pos="4320"/>
        </w:tabs>
        <w:ind w:left="4320" w:hanging="360"/>
      </w:pPr>
    </w:lvl>
    <w:lvl w:ilvl="6" w:tplc="F25409BC" w:tentative="1">
      <w:start w:val="1"/>
      <w:numFmt w:val="decimal"/>
      <w:lvlText w:val="%7."/>
      <w:lvlJc w:val="left"/>
      <w:pPr>
        <w:tabs>
          <w:tab w:val="num" w:pos="5040"/>
        </w:tabs>
        <w:ind w:left="5040" w:hanging="360"/>
      </w:pPr>
    </w:lvl>
    <w:lvl w:ilvl="7" w:tplc="CF1AD34C" w:tentative="1">
      <w:start w:val="1"/>
      <w:numFmt w:val="decimal"/>
      <w:lvlText w:val="%8."/>
      <w:lvlJc w:val="left"/>
      <w:pPr>
        <w:tabs>
          <w:tab w:val="num" w:pos="5760"/>
        </w:tabs>
        <w:ind w:left="5760" w:hanging="360"/>
      </w:pPr>
    </w:lvl>
    <w:lvl w:ilvl="8" w:tplc="96803E50" w:tentative="1">
      <w:start w:val="1"/>
      <w:numFmt w:val="decimal"/>
      <w:lvlText w:val="%9."/>
      <w:lvlJc w:val="left"/>
      <w:pPr>
        <w:tabs>
          <w:tab w:val="num" w:pos="6480"/>
        </w:tabs>
        <w:ind w:left="6480" w:hanging="360"/>
      </w:pPr>
    </w:lvl>
  </w:abstractNum>
  <w:abstractNum w:abstractNumId="5">
    <w:nsid w:val="232C13BF"/>
    <w:multiLevelType w:val="hybridMultilevel"/>
    <w:tmpl w:val="22FC5FB8"/>
    <w:lvl w:ilvl="0" w:tplc="041A0017">
      <w:start w:val="1"/>
      <w:numFmt w:val="lowerLetter"/>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6">
    <w:nsid w:val="3595413D"/>
    <w:multiLevelType w:val="hybridMultilevel"/>
    <w:tmpl w:val="6D70F5D6"/>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7">
    <w:nsid w:val="43D46F01"/>
    <w:multiLevelType w:val="hybridMultilevel"/>
    <w:tmpl w:val="94C239C4"/>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8">
    <w:nsid w:val="4E555DDE"/>
    <w:multiLevelType w:val="hybridMultilevel"/>
    <w:tmpl w:val="D7A46E62"/>
    <w:lvl w:ilvl="0" w:tplc="041A0017">
      <w:start w:val="1"/>
      <w:numFmt w:val="lowerLetter"/>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9">
    <w:nsid w:val="608807AE"/>
    <w:multiLevelType w:val="hybridMultilevel"/>
    <w:tmpl w:val="934C5FA2"/>
    <w:lvl w:ilvl="0" w:tplc="041A000B">
      <w:start w:val="1"/>
      <w:numFmt w:val="bullet"/>
      <w:lvlText w:val=""/>
      <w:lvlJc w:val="left"/>
      <w:pPr>
        <w:tabs>
          <w:tab w:val="num" w:pos="720"/>
        </w:tabs>
        <w:ind w:left="720" w:hanging="360"/>
      </w:pPr>
      <w:rPr>
        <w:rFonts w:ascii="Wingdings" w:hAnsi="Wingdings"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0">
    <w:nsid w:val="63243495"/>
    <w:multiLevelType w:val="hybridMultilevel"/>
    <w:tmpl w:val="033C911C"/>
    <w:lvl w:ilvl="0" w:tplc="041A0001">
      <w:start w:val="1"/>
      <w:numFmt w:val="bullet"/>
      <w:lvlText w:val=""/>
      <w:lvlJc w:val="left"/>
      <w:pPr>
        <w:tabs>
          <w:tab w:val="num" w:pos="2700"/>
        </w:tabs>
        <w:ind w:left="2700" w:hanging="360"/>
      </w:pPr>
      <w:rPr>
        <w:rFonts w:ascii="Symbol" w:hAnsi="Symbol" w:hint="default"/>
      </w:rPr>
    </w:lvl>
    <w:lvl w:ilvl="1" w:tplc="041A0003" w:tentative="1">
      <w:start w:val="1"/>
      <w:numFmt w:val="bullet"/>
      <w:lvlText w:val="o"/>
      <w:lvlJc w:val="left"/>
      <w:pPr>
        <w:tabs>
          <w:tab w:val="num" w:pos="3420"/>
        </w:tabs>
        <w:ind w:left="3420" w:hanging="360"/>
      </w:pPr>
      <w:rPr>
        <w:rFonts w:ascii="Courier New" w:hAnsi="Courier New" w:cs="Courier New" w:hint="default"/>
      </w:rPr>
    </w:lvl>
    <w:lvl w:ilvl="2" w:tplc="041A0005" w:tentative="1">
      <w:start w:val="1"/>
      <w:numFmt w:val="bullet"/>
      <w:lvlText w:val=""/>
      <w:lvlJc w:val="left"/>
      <w:pPr>
        <w:tabs>
          <w:tab w:val="num" w:pos="4140"/>
        </w:tabs>
        <w:ind w:left="4140" w:hanging="360"/>
      </w:pPr>
      <w:rPr>
        <w:rFonts w:ascii="Wingdings" w:hAnsi="Wingdings" w:hint="default"/>
      </w:rPr>
    </w:lvl>
    <w:lvl w:ilvl="3" w:tplc="041A0001" w:tentative="1">
      <w:start w:val="1"/>
      <w:numFmt w:val="bullet"/>
      <w:lvlText w:val=""/>
      <w:lvlJc w:val="left"/>
      <w:pPr>
        <w:tabs>
          <w:tab w:val="num" w:pos="4860"/>
        </w:tabs>
        <w:ind w:left="4860" w:hanging="360"/>
      </w:pPr>
      <w:rPr>
        <w:rFonts w:ascii="Symbol" w:hAnsi="Symbol" w:hint="default"/>
      </w:rPr>
    </w:lvl>
    <w:lvl w:ilvl="4" w:tplc="041A0003" w:tentative="1">
      <w:start w:val="1"/>
      <w:numFmt w:val="bullet"/>
      <w:lvlText w:val="o"/>
      <w:lvlJc w:val="left"/>
      <w:pPr>
        <w:tabs>
          <w:tab w:val="num" w:pos="5580"/>
        </w:tabs>
        <w:ind w:left="5580" w:hanging="360"/>
      </w:pPr>
      <w:rPr>
        <w:rFonts w:ascii="Courier New" w:hAnsi="Courier New" w:cs="Courier New" w:hint="default"/>
      </w:rPr>
    </w:lvl>
    <w:lvl w:ilvl="5" w:tplc="041A0005" w:tentative="1">
      <w:start w:val="1"/>
      <w:numFmt w:val="bullet"/>
      <w:lvlText w:val=""/>
      <w:lvlJc w:val="left"/>
      <w:pPr>
        <w:tabs>
          <w:tab w:val="num" w:pos="6300"/>
        </w:tabs>
        <w:ind w:left="6300" w:hanging="360"/>
      </w:pPr>
      <w:rPr>
        <w:rFonts w:ascii="Wingdings" w:hAnsi="Wingdings" w:hint="default"/>
      </w:rPr>
    </w:lvl>
    <w:lvl w:ilvl="6" w:tplc="041A0001" w:tentative="1">
      <w:start w:val="1"/>
      <w:numFmt w:val="bullet"/>
      <w:lvlText w:val=""/>
      <w:lvlJc w:val="left"/>
      <w:pPr>
        <w:tabs>
          <w:tab w:val="num" w:pos="7020"/>
        </w:tabs>
        <w:ind w:left="7020" w:hanging="360"/>
      </w:pPr>
      <w:rPr>
        <w:rFonts w:ascii="Symbol" w:hAnsi="Symbol" w:hint="default"/>
      </w:rPr>
    </w:lvl>
    <w:lvl w:ilvl="7" w:tplc="041A0003" w:tentative="1">
      <w:start w:val="1"/>
      <w:numFmt w:val="bullet"/>
      <w:lvlText w:val="o"/>
      <w:lvlJc w:val="left"/>
      <w:pPr>
        <w:tabs>
          <w:tab w:val="num" w:pos="7740"/>
        </w:tabs>
        <w:ind w:left="7740" w:hanging="360"/>
      </w:pPr>
      <w:rPr>
        <w:rFonts w:ascii="Courier New" w:hAnsi="Courier New" w:cs="Courier New" w:hint="default"/>
      </w:rPr>
    </w:lvl>
    <w:lvl w:ilvl="8" w:tplc="041A0005" w:tentative="1">
      <w:start w:val="1"/>
      <w:numFmt w:val="bullet"/>
      <w:lvlText w:val=""/>
      <w:lvlJc w:val="left"/>
      <w:pPr>
        <w:tabs>
          <w:tab w:val="num" w:pos="8460"/>
        </w:tabs>
        <w:ind w:left="8460" w:hanging="360"/>
      </w:pPr>
      <w:rPr>
        <w:rFonts w:ascii="Wingdings" w:hAnsi="Wingdings" w:hint="default"/>
      </w:rPr>
    </w:lvl>
  </w:abstractNum>
  <w:abstractNum w:abstractNumId="11">
    <w:nsid w:val="663268D8"/>
    <w:multiLevelType w:val="hybridMultilevel"/>
    <w:tmpl w:val="C7BAE68E"/>
    <w:lvl w:ilvl="0" w:tplc="9D762D66">
      <w:start w:val="1"/>
      <w:numFmt w:val="decimal"/>
      <w:lvlText w:val="%1."/>
      <w:lvlJc w:val="left"/>
      <w:pPr>
        <w:tabs>
          <w:tab w:val="num" w:pos="720"/>
        </w:tabs>
        <w:ind w:left="720" w:hanging="360"/>
      </w:pPr>
    </w:lvl>
    <w:lvl w:ilvl="1" w:tplc="1892E6C0" w:tentative="1">
      <w:start w:val="1"/>
      <w:numFmt w:val="decimal"/>
      <w:lvlText w:val="%2."/>
      <w:lvlJc w:val="left"/>
      <w:pPr>
        <w:tabs>
          <w:tab w:val="num" w:pos="1440"/>
        </w:tabs>
        <w:ind w:left="1440" w:hanging="360"/>
      </w:pPr>
    </w:lvl>
    <w:lvl w:ilvl="2" w:tplc="F35A6F4C" w:tentative="1">
      <w:start w:val="1"/>
      <w:numFmt w:val="decimal"/>
      <w:lvlText w:val="%3."/>
      <w:lvlJc w:val="left"/>
      <w:pPr>
        <w:tabs>
          <w:tab w:val="num" w:pos="2160"/>
        </w:tabs>
        <w:ind w:left="2160" w:hanging="360"/>
      </w:pPr>
    </w:lvl>
    <w:lvl w:ilvl="3" w:tplc="39B8C3D8" w:tentative="1">
      <w:start w:val="1"/>
      <w:numFmt w:val="decimal"/>
      <w:lvlText w:val="%4."/>
      <w:lvlJc w:val="left"/>
      <w:pPr>
        <w:tabs>
          <w:tab w:val="num" w:pos="2880"/>
        </w:tabs>
        <w:ind w:left="2880" w:hanging="360"/>
      </w:pPr>
    </w:lvl>
    <w:lvl w:ilvl="4" w:tplc="D750DADA" w:tentative="1">
      <w:start w:val="1"/>
      <w:numFmt w:val="decimal"/>
      <w:lvlText w:val="%5."/>
      <w:lvlJc w:val="left"/>
      <w:pPr>
        <w:tabs>
          <w:tab w:val="num" w:pos="3600"/>
        </w:tabs>
        <w:ind w:left="3600" w:hanging="360"/>
      </w:pPr>
    </w:lvl>
    <w:lvl w:ilvl="5" w:tplc="861A2430" w:tentative="1">
      <w:start w:val="1"/>
      <w:numFmt w:val="decimal"/>
      <w:lvlText w:val="%6."/>
      <w:lvlJc w:val="left"/>
      <w:pPr>
        <w:tabs>
          <w:tab w:val="num" w:pos="4320"/>
        </w:tabs>
        <w:ind w:left="4320" w:hanging="360"/>
      </w:pPr>
    </w:lvl>
    <w:lvl w:ilvl="6" w:tplc="CDD86E82" w:tentative="1">
      <w:start w:val="1"/>
      <w:numFmt w:val="decimal"/>
      <w:lvlText w:val="%7."/>
      <w:lvlJc w:val="left"/>
      <w:pPr>
        <w:tabs>
          <w:tab w:val="num" w:pos="5040"/>
        </w:tabs>
        <w:ind w:left="5040" w:hanging="360"/>
      </w:pPr>
    </w:lvl>
    <w:lvl w:ilvl="7" w:tplc="031EFDB6" w:tentative="1">
      <w:start w:val="1"/>
      <w:numFmt w:val="decimal"/>
      <w:lvlText w:val="%8."/>
      <w:lvlJc w:val="left"/>
      <w:pPr>
        <w:tabs>
          <w:tab w:val="num" w:pos="5760"/>
        </w:tabs>
        <w:ind w:left="5760" w:hanging="360"/>
      </w:pPr>
    </w:lvl>
    <w:lvl w:ilvl="8" w:tplc="E3D61F38" w:tentative="1">
      <w:start w:val="1"/>
      <w:numFmt w:val="decimal"/>
      <w:lvlText w:val="%9."/>
      <w:lvlJc w:val="left"/>
      <w:pPr>
        <w:tabs>
          <w:tab w:val="num" w:pos="6480"/>
        </w:tabs>
        <w:ind w:left="6480" w:hanging="360"/>
      </w:pPr>
    </w:lvl>
  </w:abstractNum>
  <w:abstractNum w:abstractNumId="12">
    <w:nsid w:val="6BD04B21"/>
    <w:multiLevelType w:val="hybridMultilevel"/>
    <w:tmpl w:val="04AA2990"/>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3">
    <w:nsid w:val="74052540"/>
    <w:multiLevelType w:val="hybridMultilevel"/>
    <w:tmpl w:val="6986C674"/>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4">
    <w:nsid w:val="79267942"/>
    <w:multiLevelType w:val="hybridMultilevel"/>
    <w:tmpl w:val="5AD4C91C"/>
    <w:lvl w:ilvl="0" w:tplc="D79C2346">
      <w:start w:val="1"/>
      <w:numFmt w:val="decimal"/>
      <w:lvlText w:val="%1."/>
      <w:lvlJc w:val="left"/>
      <w:pPr>
        <w:tabs>
          <w:tab w:val="num" w:pos="720"/>
        </w:tabs>
        <w:ind w:left="720" w:hanging="360"/>
      </w:pPr>
    </w:lvl>
    <w:lvl w:ilvl="1" w:tplc="9D56925E" w:tentative="1">
      <w:start w:val="1"/>
      <w:numFmt w:val="decimal"/>
      <w:lvlText w:val="%2."/>
      <w:lvlJc w:val="left"/>
      <w:pPr>
        <w:tabs>
          <w:tab w:val="num" w:pos="1440"/>
        </w:tabs>
        <w:ind w:left="1440" w:hanging="360"/>
      </w:pPr>
    </w:lvl>
    <w:lvl w:ilvl="2" w:tplc="8B966874" w:tentative="1">
      <w:start w:val="1"/>
      <w:numFmt w:val="decimal"/>
      <w:lvlText w:val="%3."/>
      <w:lvlJc w:val="left"/>
      <w:pPr>
        <w:tabs>
          <w:tab w:val="num" w:pos="2160"/>
        </w:tabs>
        <w:ind w:left="2160" w:hanging="360"/>
      </w:pPr>
    </w:lvl>
    <w:lvl w:ilvl="3" w:tplc="83D05068" w:tentative="1">
      <w:start w:val="1"/>
      <w:numFmt w:val="decimal"/>
      <w:lvlText w:val="%4."/>
      <w:lvlJc w:val="left"/>
      <w:pPr>
        <w:tabs>
          <w:tab w:val="num" w:pos="2880"/>
        </w:tabs>
        <w:ind w:left="2880" w:hanging="360"/>
      </w:pPr>
    </w:lvl>
    <w:lvl w:ilvl="4" w:tplc="FD0C3EF4" w:tentative="1">
      <w:start w:val="1"/>
      <w:numFmt w:val="decimal"/>
      <w:lvlText w:val="%5."/>
      <w:lvlJc w:val="left"/>
      <w:pPr>
        <w:tabs>
          <w:tab w:val="num" w:pos="3600"/>
        </w:tabs>
        <w:ind w:left="3600" w:hanging="360"/>
      </w:pPr>
    </w:lvl>
    <w:lvl w:ilvl="5" w:tplc="90989A0A" w:tentative="1">
      <w:start w:val="1"/>
      <w:numFmt w:val="decimal"/>
      <w:lvlText w:val="%6."/>
      <w:lvlJc w:val="left"/>
      <w:pPr>
        <w:tabs>
          <w:tab w:val="num" w:pos="4320"/>
        </w:tabs>
        <w:ind w:left="4320" w:hanging="360"/>
      </w:pPr>
    </w:lvl>
    <w:lvl w:ilvl="6" w:tplc="FD789076" w:tentative="1">
      <w:start w:val="1"/>
      <w:numFmt w:val="decimal"/>
      <w:lvlText w:val="%7."/>
      <w:lvlJc w:val="left"/>
      <w:pPr>
        <w:tabs>
          <w:tab w:val="num" w:pos="5040"/>
        </w:tabs>
        <w:ind w:left="5040" w:hanging="360"/>
      </w:pPr>
    </w:lvl>
    <w:lvl w:ilvl="7" w:tplc="8C8082FC" w:tentative="1">
      <w:start w:val="1"/>
      <w:numFmt w:val="decimal"/>
      <w:lvlText w:val="%8."/>
      <w:lvlJc w:val="left"/>
      <w:pPr>
        <w:tabs>
          <w:tab w:val="num" w:pos="5760"/>
        </w:tabs>
        <w:ind w:left="5760" w:hanging="360"/>
      </w:pPr>
    </w:lvl>
    <w:lvl w:ilvl="8" w:tplc="8594E3DA" w:tentative="1">
      <w:start w:val="1"/>
      <w:numFmt w:val="decimal"/>
      <w:lvlText w:val="%9."/>
      <w:lvlJc w:val="left"/>
      <w:pPr>
        <w:tabs>
          <w:tab w:val="num" w:pos="6480"/>
        </w:tabs>
        <w:ind w:left="6480" w:hanging="360"/>
      </w:pPr>
    </w:lvl>
  </w:abstractNum>
  <w:num w:numId="1">
    <w:abstractNumId w:val="7"/>
  </w:num>
  <w:num w:numId="2">
    <w:abstractNumId w:val="6"/>
  </w:num>
  <w:num w:numId="3">
    <w:abstractNumId w:val="9"/>
  </w:num>
  <w:num w:numId="4">
    <w:abstractNumId w:val="0"/>
  </w:num>
  <w:num w:numId="5">
    <w:abstractNumId w:val="3"/>
  </w:num>
  <w:num w:numId="6">
    <w:abstractNumId w:val="5"/>
  </w:num>
  <w:num w:numId="7">
    <w:abstractNumId w:val="13"/>
  </w:num>
  <w:num w:numId="8">
    <w:abstractNumId w:val="8"/>
  </w:num>
  <w:num w:numId="9">
    <w:abstractNumId w:val="2"/>
  </w:num>
  <w:num w:numId="10">
    <w:abstractNumId w:val="1"/>
  </w:num>
  <w:num w:numId="11">
    <w:abstractNumId w:val="11"/>
  </w:num>
  <w:num w:numId="12">
    <w:abstractNumId w:val="14"/>
  </w:num>
  <w:num w:numId="13">
    <w:abstractNumId w:val="12"/>
  </w:num>
  <w:num w:numId="14">
    <w:abstractNumId w:val="4"/>
  </w:num>
  <w:num w:numId="15">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E95613"/>
    <w:rsid w:val="00004B8A"/>
    <w:rsid w:val="000E557A"/>
    <w:rsid w:val="00412C95"/>
    <w:rsid w:val="00746FC1"/>
    <w:rsid w:val="00C638F9"/>
    <w:rsid w:val="00E95613"/>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5613"/>
    <w:pPr>
      <w:spacing w:after="0" w:line="240" w:lineRule="auto"/>
    </w:pPr>
    <w:rPr>
      <w:rFonts w:ascii="Times New Roman" w:eastAsia="Times New Roman" w:hAnsi="Times New Roman" w:cs="Times New Roman"/>
      <w:sz w:val="24"/>
      <w:szCs w:val="24"/>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qFormat/>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apple-style-span">
    <w:name w:val="apple-style-span"/>
    <w:basedOn w:val="Zadanifontodlomka"/>
    <w:rsid w:val="00E95613"/>
  </w:style>
  <w:style w:type="paragraph" w:styleId="Tekstbalonia">
    <w:name w:val="Balloon Text"/>
    <w:basedOn w:val="Normal"/>
    <w:link w:val="TekstbaloniaChar"/>
    <w:uiPriority w:val="99"/>
    <w:semiHidden/>
    <w:unhideWhenUsed/>
    <w:rsid w:val="00E95613"/>
    <w:rPr>
      <w:rFonts w:ascii="Tahoma" w:hAnsi="Tahoma" w:cs="Tahoma"/>
      <w:sz w:val="16"/>
      <w:szCs w:val="16"/>
    </w:rPr>
  </w:style>
  <w:style w:type="character" w:customStyle="1" w:styleId="TekstbaloniaChar">
    <w:name w:val="Tekst balončića Char"/>
    <w:basedOn w:val="Zadanifontodlomka"/>
    <w:link w:val="Tekstbalonia"/>
    <w:uiPriority w:val="99"/>
    <w:semiHidden/>
    <w:rsid w:val="00E95613"/>
    <w:rPr>
      <w:rFonts w:ascii="Tahoma" w:eastAsia="Times New Roman" w:hAnsi="Tahoma" w:cs="Tahoma"/>
      <w:sz w:val="16"/>
      <w:szCs w:val="16"/>
      <w:lang w:eastAsia="hr-H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29</Pages>
  <Words>9809</Words>
  <Characters>55917</Characters>
  <Application>Microsoft Office Word</Application>
  <DocSecurity>0</DocSecurity>
  <Lines>465</Lines>
  <Paragraphs>131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65595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II</dc:creator>
  <cp:lastModifiedBy>II</cp:lastModifiedBy>
  <cp:revision>2</cp:revision>
  <dcterms:created xsi:type="dcterms:W3CDTF">2013-04-18T07:47:00Z</dcterms:created>
  <dcterms:modified xsi:type="dcterms:W3CDTF">2013-04-19T19:01:00Z</dcterms:modified>
</cp:coreProperties>
</file>